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EE8" w:rsidRPr="00C34023" w:rsidRDefault="00595AA2" w:rsidP="00874063">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bCs/>
          <w:strike/>
          <w:sz w:val="28"/>
          <w:szCs w:val="28"/>
        </w:rPr>
      </w:pPr>
      <w:bookmarkStart w:id="0" w:name="_GoBack"/>
      <w:bookmarkEnd w:id="0"/>
      <w:r w:rsidRPr="00C34023">
        <w:rPr>
          <w:rFonts w:ascii="Times New Roman" w:hAnsi="Times New Roman" w:cs="Times New Roman"/>
          <w:b/>
          <w:sz w:val="28"/>
          <w:szCs w:val="28"/>
        </w:rPr>
        <w:t>Объявление о проведении отбора</w:t>
      </w:r>
      <w:r w:rsidR="00011BDA" w:rsidRPr="00C34023">
        <w:rPr>
          <w:rFonts w:ascii="Times New Roman" w:hAnsi="Times New Roman" w:cs="Times New Roman"/>
          <w:b/>
          <w:sz w:val="28"/>
          <w:szCs w:val="28"/>
        </w:rPr>
        <w:t xml:space="preserve"> на предоставление</w:t>
      </w:r>
      <w:r w:rsidR="00874063">
        <w:rPr>
          <w:rFonts w:ascii="Times New Roman" w:hAnsi="Times New Roman" w:cs="Times New Roman"/>
          <w:b/>
          <w:sz w:val="28"/>
          <w:szCs w:val="28"/>
        </w:rPr>
        <w:t xml:space="preserve"> из бюджета Московской области</w:t>
      </w:r>
      <w:r w:rsidR="00011BDA" w:rsidRPr="00C34023">
        <w:rPr>
          <w:rFonts w:ascii="Times New Roman" w:hAnsi="Times New Roman" w:cs="Times New Roman"/>
          <w:b/>
          <w:sz w:val="28"/>
          <w:szCs w:val="28"/>
        </w:rPr>
        <w:t xml:space="preserve"> </w:t>
      </w:r>
      <w:r w:rsidR="00AB5EE8" w:rsidRPr="00C34023">
        <w:rPr>
          <w:rFonts w:ascii="Times New Roman" w:eastAsia="Times New Roman" w:hAnsi="Times New Roman" w:cs="Times New Roman"/>
          <w:b/>
          <w:bCs/>
          <w:sz w:val="28"/>
          <w:szCs w:val="28"/>
        </w:rPr>
        <w:t>грантов</w:t>
      </w:r>
      <w:r w:rsidR="00874063">
        <w:rPr>
          <w:rFonts w:ascii="Times New Roman" w:eastAsia="Times New Roman" w:hAnsi="Times New Roman" w:cs="Times New Roman"/>
          <w:b/>
          <w:bCs/>
          <w:sz w:val="28"/>
          <w:szCs w:val="28"/>
        </w:rPr>
        <w:t xml:space="preserve"> </w:t>
      </w:r>
      <w:r w:rsidR="00AB5EE8" w:rsidRPr="00C34023">
        <w:rPr>
          <w:rFonts w:ascii="Times New Roman" w:eastAsia="Times New Roman" w:hAnsi="Times New Roman" w:cs="Times New Roman"/>
          <w:b/>
          <w:bCs/>
          <w:sz w:val="28"/>
          <w:szCs w:val="28"/>
        </w:rPr>
        <w:t>в форме субсидий некоммерческим неправительственным организациям,</w:t>
      </w:r>
    </w:p>
    <w:p w:rsidR="00625492" w:rsidRPr="00C34023" w:rsidRDefault="00AB5EE8" w:rsidP="00E038CD">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rPr>
      </w:pPr>
      <w:r w:rsidRPr="00C34023">
        <w:rPr>
          <w:rFonts w:ascii="Times New Roman" w:eastAsia="Times New Roman" w:hAnsi="Times New Roman" w:cs="Times New Roman"/>
          <w:b/>
          <w:bCs/>
          <w:sz w:val="28"/>
          <w:szCs w:val="28"/>
        </w:rPr>
        <w:t>осуществляющим деятельность в Московской области, на развитие гражданского общества</w:t>
      </w:r>
      <w:r w:rsidR="00E038CD">
        <w:rPr>
          <w:rFonts w:ascii="Times New Roman" w:hAnsi="Times New Roman" w:cs="Times New Roman"/>
          <w:b/>
          <w:sz w:val="28"/>
          <w:szCs w:val="28"/>
        </w:rPr>
        <w:t xml:space="preserve"> в 2025</w:t>
      </w:r>
      <w:r w:rsidR="00FF51DA" w:rsidRPr="00C34023">
        <w:rPr>
          <w:rFonts w:ascii="Times New Roman" w:hAnsi="Times New Roman" w:cs="Times New Roman"/>
          <w:b/>
          <w:sz w:val="28"/>
          <w:szCs w:val="28"/>
        </w:rPr>
        <w:t xml:space="preserve"> году</w:t>
      </w:r>
    </w:p>
    <w:p w:rsidR="00025560" w:rsidRPr="00C34023" w:rsidRDefault="00025560" w:rsidP="00C34023">
      <w:pPr>
        <w:spacing w:after="0" w:line="240" w:lineRule="auto"/>
        <w:contextualSpacing/>
        <w:jc w:val="center"/>
        <w:rPr>
          <w:rFonts w:ascii="Times New Roman" w:hAnsi="Times New Roman" w:cs="Times New Roman"/>
          <w:b/>
          <w:sz w:val="28"/>
          <w:szCs w:val="28"/>
        </w:rPr>
      </w:pPr>
    </w:p>
    <w:p w:rsidR="00DF33A4" w:rsidRPr="00C514FA" w:rsidRDefault="00AF3EA3" w:rsidP="005252F1">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rPr>
      </w:pPr>
      <w:r w:rsidRPr="00C514FA">
        <w:rPr>
          <w:rFonts w:ascii="Times New Roman" w:hAnsi="Times New Roman" w:cs="Times New Roman"/>
          <w:sz w:val="28"/>
          <w:szCs w:val="28"/>
        </w:rPr>
        <w:t xml:space="preserve">В соответствии с Порядком </w:t>
      </w:r>
      <w:r w:rsidR="00AB5EE8" w:rsidRPr="00C514FA">
        <w:rPr>
          <w:rFonts w:ascii="Times New Roman" w:hAnsi="Times New Roman" w:cs="Times New Roman"/>
          <w:sz w:val="28"/>
          <w:szCs w:val="28"/>
        </w:rPr>
        <w:t>предоставления</w:t>
      </w:r>
      <w:r w:rsidR="00874063" w:rsidRPr="00874063">
        <w:t xml:space="preserve"> </w:t>
      </w:r>
      <w:r w:rsidR="00874063" w:rsidRPr="00874063">
        <w:rPr>
          <w:rFonts w:ascii="Times New Roman" w:hAnsi="Times New Roman" w:cs="Times New Roman"/>
          <w:sz w:val="28"/>
          <w:szCs w:val="28"/>
        </w:rPr>
        <w:t>из бюджета Московской области</w:t>
      </w:r>
      <w:r w:rsidR="00AB5EE8" w:rsidRPr="00C514FA">
        <w:rPr>
          <w:rFonts w:ascii="Times New Roman" w:hAnsi="Times New Roman" w:cs="Times New Roman"/>
          <w:sz w:val="28"/>
          <w:szCs w:val="28"/>
        </w:rPr>
        <w:t xml:space="preserve"> </w:t>
      </w:r>
      <w:r w:rsidR="00AB5EE8" w:rsidRPr="00C514FA">
        <w:rPr>
          <w:rFonts w:ascii="Times New Roman" w:eastAsia="Times New Roman" w:hAnsi="Times New Roman" w:cs="Times New Roman"/>
          <w:bCs/>
          <w:sz w:val="28"/>
          <w:szCs w:val="28"/>
        </w:rPr>
        <w:t>грантов в форме субсидий некоммерческим неправительственным организациям, осуществляющим деятельность в Московской области,</w:t>
      </w:r>
      <w:r w:rsidR="005252F1">
        <w:rPr>
          <w:rFonts w:ascii="Times New Roman" w:eastAsia="Times New Roman" w:hAnsi="Times New Roman" w:cs="Times New Roman"/>
          <w:bCs/>
          <w:sz w:val="28"/>
          <w:szCs w:val="28"/>
        </w:rPr>
        <w:br/>
      </w:r>
      <w:r w:rsidR="00AB5EE8" w:rsidRPr="00C514FA">
        <w:rPr>
          <w:rFonts w:ascii="Times New Roman" w:eastAsia="Times New Roman" w:hAnsi="Times New Roman" w:cs="Times New Roman"/>
          <w:bCs/>
          <w:sz w:val="28"/>
          <w:szCs w:val="28"/>
        </w:rPr>
        <w:t>на развитие гражданского общества</w:t>
      </w:r>
      <w:r w:rsidR="00AB5EE8" w:rsidRPr="00C514FA">
        <w:rPr>
          <w:rFonts w:ascii="Times New Roman" w:hAnsi="Times New Roman" w:cs="Times New Roman"/>
          <w:sz w:val="28"/>
          <w:szCs w:val="28"/>
        </w:rPr>
        <w:t xml:space="preserve">, утвержденным постановлением </w:t>
      </w:r>
      <w:r w:rsidRPr="00C514FA">
        <w:rPr>
          <w:rFonts w:ascii="Times New Roman" w:hAnsi="Times New Roman" w:cs="Times New Roman"/>
          <w:sz w:val="28"/>
          <w:szCs w:val="28"/>
        </w:rPr>
        <w:t>Правительства Московской области</w:t>
      </w:r>
      <w:r w:rsidR="005252F1">
        <w:rPr>
          <w:rFonts w:ascii="Times New Roman" w:eastAsia="Times New Roman" w:hAnsi="Times New Roman" w:cs="Times New Roman"/>
          <w:sz w:val="28"/>
          <w:szCs w:val="28"/>
        </w:rPr>
        <w:t xml:space="preserve"> </w:t>
      </w:r>
      <w:r w:rsidR="00781F21" w:rsidRPr="00C514FA">
        <w:rPr>
          <w:rFonts w:ascii="Times New Roman" w:eastAsia="Times New Roman" w:hAnsi="Times New Roman" w:cs="Times New Roman"/>
          <w:sz w:val="28"/>
          <w:szCs w:val="28"/>
        </w:rPr>
        <w:t xml:space="preserve">от 04.10.2022 № 1060/35 </w:t>
      </w:r>
      <w:r w:rsidR="00364BA3" w:rsidRPr="00C514FA">
        <w:rPr>
          <w:rFonts w:ascii="Times New Roman" w:eastAsia="Times New Roman" w:hAnsi="Times New Roman" w:cs="Times New Roman"/>
          <w:sz w:val="28"/>
          <w:szCs w:val="28"/>
        </w:rPr>
        <w:t>«О досрочном прекращении реализации государственной программы Московской области «Развитие институтов гражданского общества, повышение эффективности местного самоуправления и реализации молодежной политики в Московской области» и утверждении государственной программы Московской области «Развитие институтов гражданского общества, повышение эффективности местного самоуправления и реализации молодежной политики в Московской области» на 2023-2027 годы»</w:t>
      </w:r>
      <w:r w:rsidR="008C67C5" w:rsidRPr="00C514FA">
        <w:rPr>
          <w:rFonts w:ascii="Times New Roman" w:hAnsi="Times New Roman" w:cs="Times New Roman"/>
          <w:sz w:val="28"/>
          <w:szCs w:val="28"/>
        </w:rPr>
        <w:t>,</w:t>
      </w:r>
      <w:r w:rsidR="00621DC4" w:rsidRPr="00C514FA">
        <w:rPr>
          <w:rFonts w:ascii="Times New Roman" w:hAnsi="Times New Roman" w:cs="Times New Roman"/>
          <w:sz w:val="28"/>
          <w:szCs w:val="28"/>
        </w:rPr>
        <w:t xml:space="preserve"> </w:t>
      </w:r>
      <w:r w:rsidRPr="00C514FA">
        <w:rPr>
          <w:rFonts w:ascii="Times New Roman" w:hAnsi="Times New Roman" w:cs="Times New Roman"/>
          <w:sz w:val="28"/>
          <w:szCs w:val="28"/>
        </w:rPr>
        <w:t>(далее – Порядок)</w:t>
      </w:r>
      <w:r w:rsidR="007F6A53" w:rsidRPr="00C514FA">
        <w:rPr>
          <w:rFonts w:ascii="Times New Roman" w:hAnsi="Times New Roman" w:cs="Times New Roman"/>
          <w:sz w:val="28"/>
          <w:szCs w:val="28"/>
        </w:rPr>
        <w:t xml:space="preserve"> </w:t>
      </w:r>
      <w:r w:rsidR="006B4E32" w:rsidRPr="00C514FA">
        <w:rPr>
          <w:rFonts w:ascii="Times New Roman" w:hAnsi="Times New Roman" w:cs="Times New Roman"/>
          <w:sz w:val="28"/>
          <w:szCs w:val="28"/>
        </w:rPr>
        <w:t>Министерство информаци</w:t>
      </w:r>
      <w:r w:rsidR="00C9390B" w:rsidRPr="00C514FA">
        <w:rPr>
          <w:rFonts w:ascii="Times New Roman" w:hAnsi="Times New Roman" w:cs="Times New Roman"/>
          <w:sz w:val="28"/>
          <w:szCs w:val="28"/>
        </w:rPr>
        <w:t>и</w:t>
      </w:r>
      <w:r w:rsidR="006B4E32" w:rsidRPr="00C514FA">
        <w:rPr>
          <w:rFonts w:ascii="Times New Roman" w:hAnsi="Times New Roman" w:cs="Times New Roman"/>
          <w:sz w:val="28"/>
          <w:szCs w:val="28"/>
        </w:rPr>
        <w:t xml:space="preserve"> и</w:t>
      </w:r>
      <w:r w:rsidR="00105091" w:rsidRPr="00C514FA">
        <w:rPr>
          <w:rFonts w:ascii="Times New Roman" w:hAnsi="Times New Roman" w:cs="Times New Roman"/>
          <w:sz w:val="28"/>
          <w:szCs w:val="28"/>
        </w:rPr>
        <w:t xml:space="preserve"> </w:t>
      </w:r>
      <w:r w:rsidR="00C9390B" w:rsidRPr="00C514FA">
        <w:rPr>
          <w:rFonts w:ascii="Times New Roman" w:hAnsi="Times New Roman" w:cs="Times New Roman"/>
          <w:sz w:val="28"/>
          <w:szCs w:val="28"/>
        </w:rPr>
        <w:t>молодежной политики</w:t>
      </w:r>
      <w:r w:rsidR="00105091" w:rsidRPr="00C514FA">
        <w:rPr>
          <w:rFonts w:ascii="Times New Roman" w:hAnsi="Times New Roman" w:cs="Times New Roman"/>
          <w:sz w:val="28"/>
          <w:szCs w:val="28"/>
        </w:rPr>
        <w:t xml:space="preserve"> Московской области</w:t>
      </w:r>
      <w:r w:rsidR="006139E2" w:rsidRPr="00C514FA">
        <w:rPr>
          <w:rFonts w:ascii="Times New Roman" w:hAnsi="Times New Roman" w:cs="Times New Roman"/>
          <w:sz w:val="28"/>
          <w:szCs w:val="28"/>
        </w:rPr>
        <w:t xml:space="preserve"> (далее –</w:t>
      </w:r>
      <w:r w:rsidR="007F6A53" w:rsidRPr="00C514FA">
        <w:rPr>
          <w:rFonts w:ascii="Times New Roman" w:hAnsi="Times New Roman" w:cs="Times New Roman"/>
          <w:sz w:val="28"/>
          <w:szCs w:val="28"/>
        </w:rPr>
        <w:t xml:space="preserve"> </w:t>
      </w:r>
      <w:r w:rsidR="006B4E32" w:rsidRPr="00C514FA">
        <w:rPr>
          <w:rFonts w:ascii="Times New Roman" w:hAnsi="Times New Roman" w:cs="Times New Roman"/>
          <w:sz w:val="28"/>
          <w:szCs w:val="28"/>
        </w:rPr>
        <w:t>МИ</w:t>
      </w:r>
      <w:r w:rsidR="00C9390B" w:rsidRPr="00C514FA">
        <w:rPr>
          <w:rFonts w:ascii="Times New Roman" w:hAnsi="Times New Roman" w:cs="Times New Roman"/>
          <w:sz w:val="28"/>
          <w:szCs w:val="28"/>
        </w:rPr>
        <w:t>МП</w:t>
      </w:r>
      <w:r w:rsidR="006139E2" w:rsidRPr="00C514FA">
        <w:rPr>
          <w:rFonts w:ascii="Times New Roman" w:hAnsi="Times New Roman" w:cs="Times New Roman"/>
          <w:sz w:val="28"/>
          <w:szCs w:val="28"/>
        </w:rPr>
        <w:t xml:space="preserve"> М</w:t>
      </w:r>
      <w:r w:rsidR="00DF33A4" w:rsidRPr="00C514FA">
        <w:rPr>
          <w:rFonts w:ascii="Times New Roman" w:hAnsi="Times New Roman" w:cs="Times New Roman"/>
          <w:sz w:val="28"/>
          <w:szCs w:val="28"/>
        </w:rPr>
        <w:t>осковской области</w:t>
      </w:r>
      <w:r w:rsidR="006139E2" w:rsidRPr="00C514FA">
        <w:rPr>
          <w:rFonts w:ascii="Times New Roman" w:hAnsi="Times New Roman" w:cs="Times New Roman"/>
          <w:sz w:val="28"/>
          <w:szCs w:val="28"/>
        </w:rPr>
        <w:t>)</w:t>
      </w:r>
      <w:r w:rsidR="00105091" w:rsidRPr="00C514FA">
        <w:rPr>
          <w:rFonts w:ascii="Times New Roman" w:hAnsi="Times New Roman" w:cs="Times New Roman"/>
          <w:sz w:val="28"/>
          <w:szCs w:val="28"/>
        </w:rPr>
        <w:t xml:space="preserve"> </w:t>
      </w:r>
      <w:r w:rsidR="000147D4" w:rsidRPr="00C514FA">
        <w:rPr>
          <w:rFonts w:ascii="Times New Roman" w:hAnsi="Times New Roman" w:cs="Times New Roman"/>
          <w:sz w:val="28"/>
          <w:szCs w:val="28"/>
        </w:rPr>
        <w:t>объявляет о начале</w:t>
      </w:r>
      <w:r w:rsidR="00025560" w:rsidRPr="00C514FA">
        <w:rPr>
          <w:rFonts w:ascii="Times New Roman" w:hAnsi="Times New Roman" w:cs="Times New Roman"/>
          <w:sz w:val="28"/>
          <w:szCs w:val="28"/>
        </w:rPr>
        <w:t xml:space="preserve"> </w:t>
      </w:r>
      <w:r w:rsidR="00A2769E" w:rsidRPr="00C514FA">
        <w:rPr>
          <w:rFonts w:ascii="Times New Roman" w:hAnsi="Times New Roman" w:cs="Times New Roman"/>
          <w:sz w:val="28"/>
          <w:szCs w:val="28"/>
        </w:rPr>
        <w:t>прием</w:t>
      </w:r>
      <w:r w:rsidR="000147D4" w:rsidRPr="00C514FA">
        <w:rPr>
          <w:rFonts w:ascii="Times New Roman" w:hAnsi="Times New Roman" w:cs="Times New Roman"/>
          <w:sz w:val="28"/>
          <w:szCs w:val="28"/>
        </w:rPr>
        <w:t>а</w:t>
      </w:r>
      <w:r w:rsidR="00A2769E" w:rsidRPr="00C514FA">
        <w:rPr>
          <w:rFonts w:ascii="Times New Roman" w:hAnsi="Times New Roman" w:cs="Times New Roman"/>
          <w:sz w:val="28"/>
          <w:szCs w:val="28"/>
        </w:rPr>
        <w:t xml:space="preserve"> заявок на </w:t>
      </w:r>
      <w:r w:rsidRPr="00C514FA">
        <w:rPr>
          <w:rFonts w:ascii="Times New Roman" w:hAnsi="Times New Roman" w:cs="Times New Roman"/>
          <w:sz w:val="28"/>
          <w:szCs w:val="28"/>
        </w:rPr>
        <w:t>участие</w:t>
      </w:r>
      <w:r w:rsidR="007F6A53" w:rsidRPr="00C514FA">
        <w:rPr>
          <w:rFonts w:ascii="Times New Roman" w:hAnsi="Times New Roman" w:cs="Times New Roman"/>
          <w:sz w:val="28"/>
          <w:szCs w:val="28"/>
        </w:rPr>
        <w:t xml:space="preserve"> </w:t>
      </w:r>
      <w:r w:rsidRPr="00C514FA">
        <w:rPr>
          <w:rFonts w:ascii="Times New Roman" w:hAnsi="Times New Roman" w:cs="Times New Roman"/>
          <w:sz w:val="28"/>
          <w:szCs w:val="28"/>
        </w:rPr>
        <w:t xml:space="preserve">в </w:t>
      </w:r>
      <w:r w:rsidR="005228AE" w:rsidRPr="00C514FA">
        <w:rPr>
          <w:rFonts w:ascii="Times New Roman" w:hAnsi="Times New Roman" w:cs="Times New Roman"/>
          <w:sz w:val="28"/>
          <w:szCs w:val="28"/>
        </w:rPr>
        <w:t>отбор</w:t>
      </w:r>
      <w:r w:rsidRPr="00C514FA">
        <w:rPr>
          <w:rFonts w:ascii="Times New Roman" w:hAnsi="Times New Roman" w:cs="Times New Roman"/>
          <w:sz w:val="28"/>
          <w:szCs w:val="28"/>
        </w:rPr>
        <w:t>е</w:t>
      </w:r>
      <w:r w:rsidR="005228AE" w:rsidRPr="00C514FA">
        <w:rPr>
          <w:rFonts w:ascii="Times New Roman" w:hAnsi="Times New Roman" w:cs="Times New Roman"/>
          <w:sz w:val="28"/>
          <w:szCs w:val="28"/>
        </w:rPr>
        <w:t xml:space="preserve"> </w:t>
      </w:r>
      <w:r w:rsidR="002A25F9" w:rsidRPr="00C514FA">
        <w:rPr>
          <w:rFonts w:ascii="Times New Roman" w:hAnsi="Times New Roman" w:cs="Times New Roman"/>
          <w:sz w:val="28"/>
          <w:szCs w:val="28"/>
        </w:rPr>
        <w:t xml:space="preserve">для определения получателей </w:t>
      </w:r>
      <w:r w:rsidR="00C9390B" w:rsidRPr="00C514FA">
        <w:rPr>
          <w:rFonts w:ascii="Times New Roman" w:eastAsia="Times New Roman" w:hAnsi="Times New Roman" w:cs="Times New Roman"/>
          <w:bCs/>
          <w:sz w:val="28"/>
          <w:szCs w:val="28"/>
        </w:rPr>
        <w:t>грантов в форме субсидий</w:t>
      </w:r>
      <w:r w:rsidR="005228AE" w:rsidRPr="00C514FA">
        <w:rPr>
          <w:rFonts w:ascii="Times New Roman" w:hAnsi="Times New Roman" w:cs="Times New Roman"/>
          <w:sz w:val="28"/>
          <w:szCs w:val="28"/>
        </w:rPr>
        <w:t xml:space="preserve"> </w:t>
      </w:r>
      <w:r w:rsidR="002A25F9" w:rsidRPr="00C514FA">
        <w:rPr>
          <w:rFonts w:ascii="Times New Roman" w:hAnsi="Times New Roman" w:cs="Times New Roman"/>
          <w:sz w:val="28"/>
          <w:szCs w:val="28"/>
        </w:rPr>
        <w:t xml:space="preserve">на развитие гражданского общества </w:t>
      </w:r>
      <w:r w:rsidR="00621DC4" w:rsidRPr="00C514FA">
        <w:rPr>
          <w:rFonts w:ascii="Times New Roman" w:hAnsi="Times New Roman" w:cs="Times New Roman"/>
          <w:sz w:val="28"/>
          <w:szCs w:val="28"/>
        </w:rPr>
        <w:t xml:space="preserve">(далее – </w:t>
      </w:r>
      <w:r w:rsidR="0003580C">
        <w:rPr>
          <w:rFonts w:ascii="Times New Roman" w:hAnsi="Times New Roman" w:cs="Times New Roman"/>
          <w:sz w:val="28"/>
          <w:szCs w:val="28"/>
        </w:rPr>
        <w:t>Грант</w:t>
      </w:r>
      <w:r w:rsidR="00621DC4" w:rsidRPr="00C514FA">
        <w:rPr>
          <w:rFonts w:ascii="Times New Roman" w:hAnsi="Times New Roman" w:cs="Times New Roman"/>
          <w:sz w:val="28"/>
          <w:szCs w:val="28"/>
        </w:rPr>
        <w:t>)</w:t>
      </w:r>
      <w:r w:rsidR="00DF33A4" w:rsidRPr="00C514FA">
        <w:rPr>
          <w:rFonts w:ascii="Times New Roman" w:hAnsi="Times New Roman" w:cs="Times New Roman"/>
          <w:sz w:val="28"/>
          <w:szCs w:val="28"/>
        </w:rPr>
        <w:t>.</w:t>
      </w:r>
    </w:p>
    <w:p w:rsidR="001D1C6E" w:rsidRPr="00C514FA" w:rsidRDefault="003D7F0B" w:rsidP="005252F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hAnsi="Times New Roman" w:cs="Times New Roman"/>
          <w:sz w:val="28"/>
          <w:szCs w:val="28"/>
        </w:rPr>
        <w:t xml:space="preserve">Организатор отбора </w:t>
      </w:r>
      <w:r w:rsidR="008C67C5" w:rsidRPr="00C514FA">
        <w:rPr>
          <w:rFonts w:ascii="Times New Roman" w:hAnsi="Times New Roman" w:cs="Times New Roman"/>
          <w:sz w:val="28"/>
          <w:szCs w:val="28"/>
        </w:rPr>
        <w:t xml:space="preserve">– </w:t>
      </w:r>
      <w:r w:rsidR="00C9390B" w:rsidRPr="00C514FA">
        <w:rPr>
          <w:rFonts w:ascii="Times New Roman" w:hAnsi="Times New Roman" w:cs="Times New Roman"/>
          <w:sz w:val="28"/>
          <w:szCs w:val="28"/>
        </w:rPr>
        <w:t>МИМП</w:t>
      </w:r>
      <w:r w:rsidRPr="00C514FA">
        <w:rPr>
          <w:rFonts w:ascii="Times New Roman" w:hAnsi="Times New Roman" w:cs="Times New Roman"/>
          <w:sz w:val="28"/>
          <w:szCs w:val="28"/>
        </w:rPr>
        <w:t xml:space="preserve"> Московской области. Почтовый адрес</w:t>
      </w:r>
      <w:r w:rsidR="0042548A" w:rsidRPr="00C514FA">
        <w:rPr>
          <w:rFonts w:ascii="Times New Roman" w:hAnsi="Times New Roman" w:cs="Times New Roman"/>
          <w:sz w:val="28"/>
          <w:szCs w:val="28"/>
        </w:rPr>
        <w:t xml:space="preserve">      </w:t>
      </w:r>
      <w:r w:rsidR="008C67C5" w:rsidRPr="00C514FA">
        <w:rPr>
          <w:rFonts w:ascii="Times New Roman" w:hAnsi="Times New Roman" w:cs="Times New Roman"/>
          <w:sz w:val="28"/>
          <w:szCs w:val="28"/>
        </w:rPr>
        <w:t xml:space="preserve"> и место нахождения</w:t>
      </w:r>
      <w:r w:rsidRPr="00C514FA">
        <w:rPr>
          <w:rFonts w:ascii="Times New Roman" w:hAnsi="Times New Roman" w:cs="Times New Roman"/>
          <w:sz w:val="28"/>
          <w:szCs w:val="28"/>
        </w:rPr>
        <w:t>: 143407, Московская область, г. Красногорск, бульвар Строителей, д.</w:t>
      </w:r>
      <w:r w:rsidR="008C67C5" w:rsidRPr="00C514FA">
        <w:rPr>
          <w:rFonts w:ascii="Times New Roman" w:hAnsi="Times New Roman" w:cs="Times New Roman"/>
          <w:sz w:val="28"/>
          <w:szCs w:val="28"/>
        </w:rPr>
        <w:t xml:space="preserve"> </w:t>
      </w:r>
      <w:r w:rsidRPr="00C514FA">
        <w:rPr>
          <w:rFonts w:ascii="Times New Roman" w:hAnsi="Times New Roman" w:cs="Times New Roman"/>
          <w:sz w:val="28"/>
          <w:szCs w:val="28"/>
        </w:rPr>
        <w:t xml:space="preserve">1, электронная почта: </w:t>
      </w:r>
      <w:hyperlink r:id="rId9" w:history="1">
        <w:r w:rsidR="00C9390B" w:rsidRPr="00A367E5">
          <w:rPr>
            <w:rStyle w:val="a3"/>
            <w:rFonts w:ascii="Times New Roman" w:hAnsi="Times New Roman" w:cs="Times New Roman"/>
            <w:color w:val="auto"/>
            <w:sz w:val="28"/>
            <w:szCs w:val="28"/>
            <w:u w:val="none"/>
            <w:shd w:val="clear" w:color="auto" w:fill="FFFFFF"/>
            <w:lang w:val="en-US"/>
          </w:rPr>
          <w:t>minfo</w:t>
        </w:r>
        <w:r w:rsidR="00C9390B" w:rsidRPr="00A367E5">
          <w:rPr>
            <w:rStyle w:val="a3"/>
            <w:rFonts w:ascii="Times New Roman" w:hAnsi="Times New Roman" w:cs="Times New Roman"/>
            <w:color w:val="auto"/>
            <w:sz w:val="28"/>
            <w:szCs w:val="28"/>
            <w:u w:val="none"/>
            <w:shd w:val="clear" w:color="auto" w:fill="FFFFFF"/>
          </w:rPr>
          <w:t>@mosreg.ru</w:t>
        </w:r>
      </w:hyperlink>
      <w:r w:rsidR="00FE7C56" w:rsidRPr="00C514FA">
        <w:rPr>
          <w:rFonts w:ascii="Times New Roman" w:hAnsi="Times New Roman" w:cs="Times New Roman"/>
          <w:sz w:val="28"/>
          <w:szCs w:val="28"/>
          <w:shd w:val="clear" w:color="auto" w:fill="FFFFFF"/>
        </w:rPr>
        <w:t>.</w:t>
      </w:r>
    </w:p>
    <w:p w:rsidR="00E038CD" w:rsidRPr="00A367E5" w:rsidRDefault="00E038CD" w:rsidP="00A367E5">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D1583C">
        <w:rPr>
          <w:rFonts w:ascii="Times New Roman" w:hAnsi="Times New Roman" w:cs="Times New Roman"/>
          <w:sz w:val="28"/>
          <w:szCs w:val="28"/>
        </w:rPr>
        <w:t xml:space="preserve">Информация о Гранте размещается на портале </w:t>
      </w:r>
      <w:r w:rsidR="001A364C" w:rsidRPr="00D1583C">
        <w:rPr>
          <w:rFonts w:ascii="Times New Roman" w:hAnsi="Times New Roman" w:cs="Times New Roman"/>
          <w:sz w:val="28"/>
          <w:szCs w:val="28"/>
        </w:rPr>
        <w:t>предоставления мер финансовой государственной поддержки</w:t>
      </w:r>
      <w:r w:rsidRPr="00D1583C">
        <w:rPr>
          <w:rFonts w:ascii="Times New Roman" w:hAnsi="Times New Roman" w:cs="Times New Roman"/>
          <w:sz w:val="28"/>
          <w:szCs w:val="28"/>
        </w:rPr>
        <w:t xml:space="preserve"> </w:t>
      </w:r>
      <w:r w:rsidR="00D1583C" w:rsidRPr="00D1583C">
        <w:rPr>
          <w:rFonts w:ascii="Times New Roman" w:hAnsi="Times New Roman" w:cs="Times New Roman"/>
          <w:sz w:val="28"/>
          <w:szCs w:val="28"/>
        </w:rPr>
        <w:t xml:space="preserve">в разделе «Навигатор» </w:t>
      </w:r>
      <w:r w:rsidR="00317293">
        <w:rPr>
          <w:rFonts w:ascii="Times New Roman" w:hAnsi="Times New Roman" w:cs="Times New Roman"/>
          <w:sz w:val="28"/>
          <w:szCs w:val="28"/>
        </w:rPr>
        <w:br/>
      </w:r>
      <w:r w:rsidR="00D1583C">
        <w:rPr>
          <w:rFonts w:ascii="Times New Roman" w:hAnsi="Times New Roman" w:cs="Times New Roman"/>
          <w:sz w:val="28"/>
          <w:szCs w:val="28"/>
        </w:rPr>
        <w:t xml:space="preserve">в </w:t>
      </w:r>
      <w:r w:rsidRPr="00D1583C">
        <w:rPr>
          <w:rFonts w:ascii="Times New Roman" w:hAnsi="Times New Roman" w:cs="Times New Roman"/>
          <w:sz w:val="28"/>
          <w:szCs w:val="28"/>
        </w:rPr>
        <w:t xml:space="preserve">информационно-телекоммуникационной сети «Интернет» (далее – единый портал) </w:t>
      </w:r>
      <w:r w:rsidR="00D1583C" w:rsidRPr="00D1583C">
        <w:rPr>
          <w:rFonts w:ascii="Times New Roman" w:hAnsi="Times New Roman" w:cs="Times New Roman"/>
          <w:sz w:val="28"/>
          <w:szCs w:val="28"/>
        </w:rPr>
        <w:t>(</w:t>
      </w:r>
      <w:r w:rsidR="00A367E5" w:rsidRPr="00A367E5">
        <w:rPr>
          <w:rFonts w:ascii="Times New Roman" w:hAnsi="Times New Roman" w:cs="Times New Roman"/>
          <w:sz w:val="28"/>
          <w:szCs w:val="28"/>
        </w:rPr>
        <w:t>https://promote.budget.gov.ru/public/minfin/selection/view/8fecd9b2-fec3-4f1f-ab82-e4c9aabeeee6?showBackButton=true&amp;competitionType=0</w:t>
      </w:r>
      <w:r w:rsidR="00A367E5">
        <w:rPr>
          <w:rFonts w:ascii="Times New Roman" w:hAnsi="Times New Roman" w:cs="Times New Roman"/>
          <w:sz w:val="28"/>
          <w:szCs w:val="28"/>
        </w:rPr>
        <w:t>),</w:t>
      </w:r>
      <w:r w:rsidRPr="00A367E5">
        <w:rPr>
          <w:rFonts w:ascii="Times New Roman" w:hAnsi="Times New Roman" w:cs="Times New Roman"/>
          <w:sz w:val="28"/>
          <w:szCs w:val="28"/>
        </w:rPr>
        <w:t xml:space="preserve"> </w:t>
      </w:r>
      <w:r w:rsidR="00A367E5">
        <w:rPr>
          <w:rFonts w:ascii="Times New Roman" w:hAnsi="Times New Roman" w:cs="Times New Roman"/>
          <w:sz w:val="28"/>
          <w:szCs w:val="28"/>
        </w:rPr>
        <w:t xml:space="preserve">на </w:t>
      </w:r>
      <w:r w:rsidRPr="00A367E5">
        <w:rPr>
          <w:rFonts w:ascii="Times New Roman" w:hAnsi="Times New Roman" w:cs="Times New Roman"/>
          <w:sz w:val="28"/>
          <w:szCs w:val="28"/>
        </w:rPr>
        <w:t xml:space="preserve">информационном ресурсе об оказании финансовой поддержки некоммерческим неправительственным организациям в сети Интернет по адресу: </w:t>
      </w:r>
      <w:r w:rsidR="00D1583C" w:rsidRPr="00A367E5">
        <w:rPr>
          <w:rFonts w:ascii="Times New Roman" w:hAnsi="Times New Roman" w:cs="Times New Roman"/>
          <w:sz w:val="28"/>
          <w:szCs w:val="28"/>
        </w:rPr>
        <w:br/>
      </w:r>
      <w:r w:rsidRPr="00A367E5">
        <w:rPr>
          <w:rFonts w:ascii="Times New Roman" w:hAnsi="Times New Roman" w:cs="Times New Roman"/>
          <w:sz w:val="28"/>
          <w:szCs w:val="28"/>
        </w:rPr>
        <w:t>https://президентскиегранты</w:t>
      </w:r>
      <w:proofErr w:type="gramStart"/>
      <w:r w:rsidRPr="00A367E5">
        <w:rPr>
          <w:rFonts w:ascii="Times New Roman" w:hAnsi="Times New Roman" w:cs="Times New Roman"/>
          <w:sz w:val="28"/>
          <w:szCs w:val="28"/>
        </w:rPr>
        <w:t>.р</w:t>
      </w:r>
      <w:proofErr w:type="gramEnd"/>
      <w:r w:rsidRPr="00A367E5">
        <w:rPr>
          <w:rFonts w:ascii="Times New Roman" w:hAnsi="Times New Roman" w:cs="Times New Roman"/>
          <w:sz w:val="28"/>
          <w:szCs w:val="28"/>
        </w:rPr>
        <w:t>ф (далее - информационный ресурс) и на официальном сайте МИМП Московской области в сети Интернет (https://mimp.mosreg.ru/) (далее - официальный сайт).</w:t>
      </w:r>
    </w:p>
    <w:p w:rsidR="001D1C6E" w:rsidRPr="00A367E5" w:rsidRDefault="009B2195" w:rsidP="005252F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hAnsi="Times New Roman" w:cs="Times New Roman"/>
          <w:sz w:val="28"/>
          <w:szCs w:val="28"/>
        </w:rPr>
        <w:t xml:space="preserve">Срок проведения отбора: с </w:t>
      </w:r>
      <w:r w:rsidR="00A367E5" w:rsidRPr="00A367E5">
        <w:rPr>
          <w:rFonts w:ascii="Times New Roman" w:hAnsi="Times New Roman" w:cs="Times New Roman"/>
          <w:sz w:val="28"/>
          <w:szCs w:val="28"/>
        </w:rPr>
        <w:t>22.05</w:t>
      </w:r>
      <w:r w:rsidR="0042548A" w:rsidRPr="00A367E5">
        <w:rPr>
          <w:rFonts w:ascii="Times New Roman" w:hAnsi="Times New Roman" w:cs="Times New Roman"/>
          <w:sz w:val="28"/>
          <w:szCs w:val="28"/>
        </w:rPr>
        <w:t>.2025</w:t>
      </w:r>
      <w:r w:rsidRPr="00A367E5">
        <w:rPr>
          <w:rFonts w:ascii="Times New Roman" w:hAnsi="Times New Roman" w:cs="Times New Roman"/>
          <w:sz w:val="28"/>
          <w:szCs w:val="28"/>
        </w:rPr>
        <w:t xml:space="preserve"> по </w:t>
      </w:r>
      <w:r w:rsidR="00A367E5" w:rsidRPr="00A367E5">
        <w:rPr>
          <w:rFonts w:ascii="Times New Roman" w:hAnsi="Times New Roman" w:cs="Times New Roman"/>
          <w:sz w:val="28"/>
          <w:szCs w:val="28"/>
        </w:rPr>
        <w:t>07</w:t>
      </w:r>
      <w:r w:rsidRPr="00A367E5">
        <w:rPr>
          <w:rFonts w:ascii="Times New Roman" w:hAnsi="Times New Roman" w:cs="Times New Roman"/>
          <w:sz w:val="28"/>
          <w:szCs w:val="28"/>
        </w:rPr>
        <w:t>.</w:t>
      </w:r>
      <w:r w:rsidR="00A367E5" w:rsidRPr="00A367E5">
        <w:rPr>
          <w:rFonts w:ascii="Times New Roman" w:hAnsi="Times New Roman" w:cs="Times New Roman"/>
          <w:sz w:val="28"/>
          <w:szCs w:val="28"/>
        </w:rPr>
        <w:t>10</w:t>
      </w:r>
      <w:r w:rsidR="0042548A" w:rsidRPr="00A367E5">
        <w:rPr>
          <w:rFonts w:ascii="Times New Roman" w:hAnsi="Times New Roman" w:cs="Times New Roman"/>
          <w:sz w:val="28"/>
          <w:szCs w:val="28"/>
        </w:rPr>
        <w:t>.2025</w:t>
      </w:r>
      <w:r w:rsidRPr="00A367E5">
        <w:rPr>
          <w:rFonts w:ascii="Times New Roman" w:hAnsi="Times New Roman" w:cs="Times New Roman"/>
          <w:sz w:val="28"/>
          <w:szCs w:val="28"/>
        </w:rPr>
        <w:t>.</w:t>
      </w:r>
    </w:p>
    <w:p w:rsidR="001D1C6E" w:rsidRPr="00C514FA" w:rsidRDefault="00C44E40" w:rsidP="005252F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hAnsi="Times New Roman" w:cs="Times New Roman"/>
          <w:sz w:val="28"/>
          <w:szCs w:val="28"/>
        </w:rPr>
        <w:t xml:space="preserve">Прием заявок </w:t>
      </w:r>
      <w:r w:rsidR="00DF33A4" w:rsidRPr="00C514FA">
        <w:rPr>
          <w:rFonts w:ascii="Times New Roman" w:hAnsi="Times New Roman" w:cs="Times New Roman"/>
          <w:sz w:val="28"/>
          <w:szCs w:val="28"/>
        </w:rPr>
        <w:t>осуществля</w:t>
      </w:r>
      <w:r w:rsidR="008C67C5" w:rsidRPr="00C514FA">
        <w:rPr>
          <w:rFonts w:ascii="Times New Roman" w:hAnsi="Times New Roman" w:cs="Times New Roman"/>
          <w:sz w:val="28"/>
          <w:szCs w:val="28"/>
        </w:rPr>
        <w:t>ется</w:t>
      </w:r>
      <w:r w:rsidR="00DF33A4" w:rsidRPr="00C514FA">
        <w:rPr>
          <w:rFonts w:ascii="Times New Roman" w:hAnsi="Times New Roman" w:cs="Times New Roman"/>
          <w:sz w:val="28"/>
          <w:szCs w:val="28"/>
        </w:rPr>
        <w:t xml:space="preserve"> в </w:t>
      </w:r>
      <w:r w:rsidR="002A25F9" w:rsidRPr="00C514FA">
        <w:rPr>
          <w:rFonts w:ascii="Times New Roman" w:hAnsi="Times New Roman" w:cs="Times New Roman"/>
          <w:sz w:val="28"/>
          <w:szCs w:val="28"/>
        </w:rPr>
        <w:t>течение 30 календарных дней</w:t>
      </w:r>
      <w:r w:rsidR="003E1126" w:rsidRPr="00C514FA">
        <w:rPr>
          <w:rFonts w:ascii="Times New Roman" w:hAnsi="Times New Roman" w:cs="Times New Roman"/>
          <w:sz w:val="28"/>
          <w:szCs w:val="28"/>
        </w:rPr>
        <w:t xml:space="preserve">                  </w:t>
      </w:r>
      <w:r w:rsidR="002A25F9" w:rsidRPr="00C514FA">
        <w:rPr>
          <w:rFonts w:ascii="Times New Roman" w:hAnsi="Times New Roman" w:cs="Times New Roman"/>
          <w:sz w:val="28"/>
          <w:szCs w:val="28"/>
        </w:rPr>
        <w:t xml:space="preserve"> с</w:t>
      </w:r>
      <w:r w:rsidR="00F27CFC" w:rsidRPr="00C514FA">
        <w:rPr>
          <w:rFonts w:ascii="Times New Roman" w:hAnsi="Times New Roman" w:cs="Times New Roman"/>
          <w:sz w:val="28"/>
          <w:szCs w:val="28"/>
        </w:rPr>
        <w:t xml:space="preserve"> 0</w:t>
      </w:r>
      <w:r w:rsidR="00BE1CCE">
        <w:rPr>
          <w:rFonts w:ascii="Times New Roman" w:hAnsi="Times New Roman" w:cs="Times New Roman"/>
          <w:sz w:val="28"/>
          <w:szCs w:val="28"/>
        </w:rPr>
        <w:t>2</w:t>
      </w:r>
      <w:r w:rsidR="00F27CFC" w:rsidRPr="00C514FA">
        <w:rPr>
          <w:rFonts w:ascii="Times New Roman" w:hAnsi="Times New Roman" w:cs="Times New Roman"/>
          <w:sz w:val="28"/>
          <w:szCs w:val="28"/>
        </w:rPr>
        <w:t>.0</w:t>
      </w:r>
      <w:r w:rsidR="00BE1CCE">
        <w:rPr>
          <w:rFonts w:ascii="Times New Roman" w:hAnsi="Times New Roman" w:cs="Times New Roman"/>
          <w:sz w:val="28"/>
          <w:szCs w:val="28"/>
        </w:rPr>
        <w:t>6</w:t>
      </w:r>
      <w:r w:rsidR="00F27CFC" w:rsidRPr="00C514FA">
        <w:rPr>
          <w:rFonts w:ascii="Times New Roman" w:hAnsi="Times New Roman" w:cs="Times New Roman"/>
          <w:sz w:val="28"/>
          <w:szCs w:val="28"/>
        </w:rPr>
        <w:t>.2025</w:t>
      </w:r>
      <w:r w:rsidR="00315699" w:rsidRPr="00C514FA">
        <w:rPr>
          <w:rFonts w:ascii="Times New Roman" w:hAnsi="Times New Roman" w:cs="Times New Roman"/>
          <w:sz w:val="28"/>
          <w:szCs w:val="28"/>
        </w:rPr>
        <w:t xml:space="preserve"> 9:00</w:t>
      </w:r>
      <w:r w:rsidR="002A25F9" w:rsidRPr="00C514FA">
        <w:rPr>
          <w:rFonts w:ascii="Times New Roman" w:hAnsi="Times New Roman" w:cs="Times New Roman"/>
          <w:sz w:val="28"/>
          <w:szCs w:val="28"/>
        </w:rPr>
        <w:t xml:space="preserve"> по </w:t>
      </w:r>
      <w:r w:rsidR="00F27CFC" w:rsidRPr="00C514FA">
        <w:rPr>
          <w:rFonts w:ascii="Times New Roman" w:hAnsi="Times New Roman" w:cs="Times New Roman"/>
          <w:sz w:val="28"/>
          <w:szCs w:val="28"/>
        </w:rPr>
        <w:t>0</w:t>
      </w:r>
      <w:r w:rsidR="00BE1CCE">
        <w:rPr>
          <w:rFonts w:ascii="Times New Roman" w:hAnsi="Times New Roman" w:cs="Times New Roman"/>
          <w:sz w:val="28"/>
          <w:szCs w:val="28"/>
        </w:rPr>
        <w:t>1</w:t>
      </w:r>
      <w:r w:rsidR="00611D75" w:rsidRPr="00C514FA">
        <w:rPr>
          <w:rFonts w:ascii="Times New Roman" w:hAnsi="Times New Roman" w:cs="Times New Roman"/>
          <w:sz w:val="28"/>
          <w:szCs w:val="28"/>
        </w:rPr>
        <w:t>.</w:t>
      </w:r>
      <w:r w:rsidR="00F27CFC" w:rsidRPr="00C514FA">
        <w:rPr>
          <w:rFonts w:ascii="Times New Roman" w:hAnsi="Times New Roman" w:cs="Times New Roman"/>
          <w:sz w:val="28"/>
          <w:szCs w:val="28"/>
        </w:rPr>
        <w:t>0</w:t>
      </w:r>
      <w:r w:rsidR="00BE1CCE">
        <w:rPr>
          <w:rFonts w:ascii="Times New Roman" w:hAnsi="Times New Roman" w:cs="Times New Roman"/>
          <w:sz w:val="28"/>
          <w:szCs w:val="28"/>
        </w:rPr>
        <w:t>7</w:t>
      </w:r>
      <w:r w:rsidR="00F27CFC" w:rsidRPr="00C514FA">
        <w:rPr>
          <w:rFonts w:ascii="Times New Roman" w:hAnsi="Times New Roman" w:cs="Times New Roman"/>
          <w:sz w:val="28"/>
          <w:szCs w:val="28"/>
        </w:rPr>
        <w:t>.2025</w:t>
      </w:r>
      <w:r w:rsidR="00C9390B" w:rsidRPr="00C514FA">
        <w:rPr>
          <w:rFonts w:ascii="Times New Roman" w:hAnsi="Times New Roman" w:cs="Times New Roman"/>
          <w:sz w:val="28"/>
          <w:szCs w:val="28"/>
        </w:rPr>
        <w:t xml:space="preserve"> 23</w:t>
      </w:r>
      <w:r w:rsidR="00315699" w:rsidRPr="00C514FA">
        <w:rPr>
          <w:rFonts w:ascii="Times New Roman" w:hAnsi="Times New Roman" w:cs="Times New Roman"/>
          <w:sz w:val="28"/>
          <w:szCs w:val="28"/>
        </w:rPr>
        <w:t>:</w:t>
      </w:r>
      <w:r w:rsidR="00C9390B" w:rsidRPr="00C514FA">
        <w:rPr>
          <w:rFonts w:ascii="Times New Roman" w:hAnsi="Times New Roman" w:cs="Times New Roman"/>
          <w:sz w:val="28"/>
          <w:szCs w:val="28"/>
        </w:rPr>
        <w:t>59</w:t>
      </w:r>
      <w:r w:rsidR="003D7F0B" w:rsidRPr="00C514FA">
        <w:rPr>
          <w:rFonts w:ascii="Times New Roman" w:hAnsi="Times New Roman" w:cs="Times New Roman"/>
          <w:sz w:val="28"/>
          <w:szCs w:val="28"/>
        </w:rPr>
        <w:t xml:space="preserve">. </w:t>
      </w:r>
    </w:p>
    <w:p w:rsidR="0046767A" w:rsidRPr="00C514FA" w:rsidRDefault="001D1C6E" w:rsidP="005252F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К участию в конкурсном отборе допуска</w:t>
      </w:r>
      <w:r w:rsidR="00F27CFC" w:rsidRPr="00C514FA">
        <w:rPr>
          <w:rFonts w:ascii="Times New Roman" w:eastAsia="Times New Roman" w:hAnsi="Times New Roman" w:cs="Times New Roman"/>
          <w:sz w:val="28"/>
          <w:szCs w:val="28"/>
        </w:rPr>
        <w:t>ются социально значимые проекты</w:t>
      </w:r>
      <w:r w:rsidRPr="00C514FA">
        <w:rPr>
          <w:rFonts w:ascii="Times New Roman" w:eastAsia="Times New Roman" w:hAnsi="Times New Roman" w:cs="Times New Roman"/>
          <w:sz w:val="28"/>
          <w:szCs w:val="28"/>
        </w:rPr>
        <w:t xml:space="preserve"> некоммерческих неправительственных организаций</w:t>
      </w:r>
      <w:r w:rsidR="00F23E0A" w:rsidRPr="00C514FA">
        <w:rPr>
          <w:rFonts w:ascii="Times New Roman" w:eastAsia="Times New Roman" w:hAnsi="Times New Roman" w:cs="Times New Roman"/>
          <w:sz w:val="28"/>
          <w:szCs w:val="28"/>
        </w:rPr>
        <w:t xml:space="preserve">, </w:t>
      </w:r>
      <w:r w:rsidR="00F23E0A" w:rsidRPr="00C514FA">
        <w:rPr>
          <w:rFonts w:ascii="Times New Roman" w:hAnsi="Times New Roman" w:cs="Times New Roman"/>
          <w:sz w:val="28"/>
          <w:szCs w:val="28"/>
        </w:rPr>
        <w:t>направленные на развитие институтов гражданского общества в Московской области</w:t>
      </w:r>
      <w:r w:rsidRPr="00C514FA">
        <w:rPr>
          <w:rFonts w:ascii="Times New Roman" w:eastAsia="Times New Roman" w:hAnsi="Times New Roman" w:cs="Times New Roman"/>
          <w:sz w:val="28"/>
          <w:szCs w:val="28"/>
        </w:rPr>
        <w:t xml:space="preserve"> (далее – участники конкурсного отбора) </w:t>
      </w:r>
      <w:r w:rsidR="0046767A" w:rsidRPr="00C514FA">
        <w:rPr>
          <w:rFonts w:ascii="Times New Roman" w:eastAsia="Times New Roman" w:hAnsi="Times New Roman" w:cs="Times New Roman"/>
          <w:sz w:val="28"/>
          <w:szCs w:val="28"/>
        </w:rPr>
        <w:t xml:space="preserve">по следующим </w:t>
      </w:r>
      <w:proofErr w:type="spellStart"/>
      <w:r w:rsidR="0046767A" w:rsidRPr="00C514FA">
        <w:rPr>
          <w:rFonts w:ascii="Times New Roman" w:eastAsia="Times New Roman" w:hAnsi="Times New Roman" w:cs="Times New Roman"/>
          <w:sz w:val="28"/>
          <w:szCs w:val="28"/>
        </w:rPr>
        <w:t>грантовым</w:t>
      </w:r>
      <w:proofErr w:type="spellEnd"/>
      <w:r w:rsidR="0046767A" w:rsidRPr="00C514FA">
        <w:rPr>
          <w:rFonts w:ascii="Times New Roman" w:eastAsia="Times New Roman" w:hAnsi="Times New Roman" w:cs="Times New Roman"/>
          <w:sz w:val="28"/>
          <w:szCs w:val="28"/>
        </w:rPr>
        <w:t xml:space="preserve"> направлениям:</w:t>
      </w:r>
    </w:p>
    <w:p w:rsidR="0046767A" w:rsidRPr="00C514FA" w:rsidRDefault="0046767A" w:rsidP="005252F1">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культура и искусство </w:t>
      </w:r>
      <w:r w:rsidR="00C141BE" w:rsidRP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 xml:space="preserve">реализация социально значимых проектов </w:t>
      </w:r>
      <w:r w:rsidR="00903CCB">
        <w:rPr>
          <w:rFonts w:ascii="Times New Roman" w:eastAsia="Times New Roman" w:hAnsi="Times New Roman" w:cs="Times New Roman"/>
          <w:sz w:val="28"/>
          <w:szCs w:val="28"/>
        </w:rPr>
        <w:br/>
      </w:r>
      <w:r w:rsidRPr="00C514FA">
        <w:rPr>
          <w:rFonts w:ascii="Times New Roman" w:eastAsia="Times New Roman" w:hAnsi="Times New Roman" w:cs="Times New Roman"/>
          <w:sz w:val="28"/>
          <w:szCs w:val="28"/>
        </w:rPr>
        <w:t>в сфере культуры и искусства на территории Московской области;</w:t>
      </w:r>
    </w:p>
    <w:p w:rsidR="0046767A" w:rsidRPr="00C514FA" w:rsidRDefault="0046767A" w:rsidP="005252F1">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социальная защита граждан </w:t>
      </w:r>
      <w:r w:rsidR="00C141BE" w:rsidRP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 xml:space="preserve">реализация социально значимых проектов в сфере социальной защиты граждан на территории Московской </w:t>
      </w:r>
      <w:r w:rsidRPr="00C514FA">
        <w:rPr>
          <w:rFonts w:ascii="Times New Roman" w:eastAsia="Times New Roman" w:hAnsi="Times New Roman" w:cs="Times New Roman"/>
          <w:sz w:val="28"/>
          <w:szCs w:val="28"/>
        </w:rPr>
        <w:lastRenderedPageBreak/>
        <w:t>области;</w:t>
      </w:r>
    </w:p>
    <w:p w:rsidR="0046767A" w:rsidRPr="00C514FA" w:rsidRDefault="0046767A" w:rsidP="005252F1">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молодежная политика </w:t>
      </w:r>
      <w:r w:rsidR="00C141BE" w:rsidRP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 xml:space="preserve">реализация социально значимых проектов </w:t>
      </w:r>
      <w:r w:rsidR="00903CCB">
        <w:rPr>
          <w:rFonts w:ascii="Times New Roman" w:eastAsia="Times New Roman" w:hAnsi="Times New Roman" w:cs="Times New Roman"/>
          <w:sz w:val="28"/>
          <w:szCs w:val="28"/>
        </w:rPr>
        <w:br/>
      </w:r>
      <w:r w:rsidRPr="00C514FA">
        <w:rPr>
          <w:rFonts w:ascii="Times New Roman" w:eastAsia="Times New Roman" w:hAnsi="Times New Roman" w:cs="Times New Roman"/>
          <w:sz w:val="28"/>
          <w:szCs w:val="28"/>
        </w:rPr>
        <w:t>в сфере молодежной политики на территории Московской области;</w:t>
      </w:r>
    </w:p>
    <w:p w:rsidR="0046767A" w:rsidRPr="00C514FA" w:rsidRDefault="0046767A" w:rsidP="005252F1">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добровольческая (волонтерская) деятельность </w:t>
      </w:r>
      <w:r w:rsidR="00C141BE" w:rsidRP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реализация социально значимых проектов, направленных на развитие добровольческой (волонтерской) деятельности в Московской области.</w:t>
      </w:r>
    </w:p>
    <w:p w:rsidR="0046767A" w:rsidRPr="00C514FA" w:rsidRDefault="0046767A" w:rsidP="005252F1">
      <w:pPr>
        <w:pStyle w:val="a4"/>
        <w:numPr>
          <w:ilvl w:val="1"/>
          <w:numId w:val="4"/>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Общая сумма </w:t>
      </w:r>
      <w:r w:rsidR="002A6847">
        <w:rPr>
          <w:rFonts w:ascii="Times New Roman" w:hAnsi="Times New Roman" w:cs="Times New Roman"/>
          <w:sz w:val="28"/>
          <w:szCs w:val="28"/>
        </w:rPr>
        <w:t>Гранта</w:t>
      </w:r>
      <w:r w:rsidRPr="00C514FA">
        <w:rPr>
          <w:rFonts w:ascii="Times New Roman" w:hAnsi="Times New Roman" w:cs="Times New Roman"/>
          <w:sz w:val="28"/>
          <w:szCs w:val="28"/>
        </w:rPr>
        <w:t xml:space="preserve"> составляет </w:t>
      </w:r>
      <w:r w:rsidR="00934E47" w:rsidRPr="00C514FA">
        <w:rPr>
          <w:rFonts w:ascii="Times New Roman" w:hAnsi="Times New Roman" w:cs="Times New Roman"/>
          <w:color w:val="000000" w:themeColor="text1"/>
          <w:sz w:val="28"/>
          <w:szCs w:val="28"/>
        </w:rPr>
        <w:t>92</w:t>
      </w:r>
      <w:r w:rsidRPr="00C514FA">
        <w:rPr>
          <w:rFonts w:ascii="Times New Roman" w:hAnsi="Times New Roman" w:cs="Times New Roman"/>
          <w:color w:val="000000" w:themeColor="text1"/>
          <w:sz w:val="28"/>
          <w:szCs w:val="28"/>
        </w:rPr>
        <w:t xml:space="preserve"> </w:t>
      </w:r>
      <w:r w:rsidR="00934E47" w:rsidRPr="00C514FA">
        <w:rPr>
          <w:rFonts w:ascii="Times New Roman" w:hAnsi="Times New Roman" w:cs="Times New Roman"/>
          <w:color w:val="000000" w:themeColor="text1"/>
          <w:sz w:val="28"/>
          <w:szCs w:val="28"/>
        </w:rPr>
        <w:t>008</w:t>
      </w:r>
      <w:r w:rsidRPr="00C514FA">
        <w:rPr>
          <w:rFonts w:ascii="Times New Roman" w:hAnsi="Times New Roman" w:cs="Times New Roman"/>
          <w:color w:val="000000" w:themeColor="text1"/>
          <w:sz w:val="28"/>
          <w:szCs w:val="28"/>
        </w:rPr>
        <w:t> </w:t>
      </w:r>
      <w:r w:rsidR="00934E47" w:rsidRPr="00C514FA">
        <w:rPr>
          <w:rFonts w:ascii="Times New Roman" w:hAnsi="Times New Roman" w:cs="Times New Roman"/>
          <w:color w:val="000000" w:themeColor="text1"/>
          <w:sz w:val="28"/>
          <w:szCs w:val="28"/>
        </w:rPr>
        <w:t>787</w:t>
      </w:r>
      <w:r w:rsidRPr="00C514FA">
        <w:rPr>
          <w:rFonts w:ascii="Times New Roman" w:hAnsi="Times New Roman" w:cs="Times New Roman"/>
          <w:color w:val="000000" w:themeColor="text1"/>
          <w:sz w:val="28"/>
          <w:szCs w:val="28"/>
        </w:rPr>
        <w:t xml:space="preserve"> </w:t>
      </w:r>
      <w:r w:rsidRPr="00C514FA">
        <w:rPr>
          <w:rFonts w:ascii="Times New Roman" w:hAnsi="Times New Roman" w:cs="Times New Roman"/>
          <w:sz w:val="28"/>
          <w:szCs w:val="28"/>
        </w:rPr>
        <w:t>рублей.</w:t>
      </w:r>
    </w:p>
    <w:p w:rsidR="0046767A" w:rsidRPr="00C514FA" w:rsidRDefault="002A6847" w:rsidP="005252F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Грант</w:t>
      </w:r>
      <w:r w:rsidR="0046767A" w:rsidRPr="00C514FA">
        <w:rPr>
          <w:rFonts w:ascii="Times New Roman" w:hAnsi="Times New Roman" w:cs="Times New Roman"/>
          <w:sz w:val="28"/>
          <w:szCs w:val="28"/>
        </w:rPr>
        <w:t xml:space="preserve"> распределяется по направлениям в следующих размерах:</w:t>
      </w:r>
    </w:p>
    <w:p w:rsidR="0046767A" w:rsidRPr="00C514FA" w:rsidRDefault="0046767A" w:rsidP="005252F1">
      <w:pPr>
        <w:pStyle w:val="a4"/>
        <w:numPr>
          <w:ilvl w:val="0"/>
          <w:numId w:val="20"/>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культура и искусство – </w:t>
      </w:r>
      <w:r w:rsidR="00934E47" w:rsidRPr="00C514FA">
        <w:rPr>
          <w:rFonts w:ascii="Times New Roman" w:hAnsi="Times New Roman" w:cs="Times New Roman"/>
          <w:color w:val="000000" w:themeColor="text1"/>
          <w:sz w:val="28"/>
          <w:szCs w:val="28"/>
        </w:rPr>
        <w:t xml:space="preserve">29 002 929 </w:t>
      </w:r>
      <w:r w:rsidRPr="00C514FA">
        <w:rPr>
          <w:rFonts w:ascii="Times New Roman" w:hAnsi="Times New Roman" w:cs="Times New Roman"/>
          <w:sz w:val="28"/>
          <w:szCs w:val="28"/>
        </w:rPr>
        <w:t>рублей</w:t>
      </w:r>
      <w:r w:rsidR="00BA2305">
        <w:rPr>
          <w:rFonts w:ascii="Times New Roman" w:hAnsi="Times New Roman" w:cs="Times New Roman"/>
          <w:sz w:val="28"/>
          <w:szCs w:val="28"/>
        </w:rPr>
        <w:t xml:space="preserve"> 00 копеек</w:t>
      </w:r>
      <w:r w:rsidRPr="00C514FA">
        <w:rPr>
          <w:rFonts w:ascii="Times New Roman" w:hAnsi="Times New Roman" w:cs="Times New Roman"/>
          <w:sz w:val="28"/>
          <w:szCs w:val="28"/>
        </w:rPr>
        <w:t>;</w:t>
      </w:r>
    </w:p>
    <w:p w:rsidR="0046767A" w:rsidRPr="00C514FA" w:rsidRDefault="0046767A" w:rsidP="005252F1">
      <w:pPr>
        <w:pStyle w:val="a4"/>
        <w:numPr>
          <w:ilvl w:val="0"/>
          <w:numId w:val="20"/>
        </w:numPr>
        <w:spacing w:after="0" w:line="240" w:lineRule="auto"/>
        <w:ind w:left="0" w:firstLine="709"/>
        <w:jc w:val="both"/>
        <w:rPr>
          <w:rFonts w:ascii="Times New Roman" w:hAnsi="Times New Roman" w:cs="Times New Roman"/>
          <w:sz w:val="28"/>
          <w:szCs w:val="28"/>
        </w:rPr>
      </w:pPr>
      <w:r w:rsidRPr="00C514FA">
        <w:rPr>
          <w:rFonts w:ascii="Times New Roman" w:eastAsia="Times New Roman" w:hAnsi="Times New Roman" w:cs="Times New Roman"/>
          <w:sz w:val="28"/>
          <w:szCs w:val="28"/>
        </w:rPr>
        <w:t>социальная защита граждан –</w:t>
      </w:r>
      <w:r w:rsidR="00934E47" w:rsidRPr="00C514FA">
        <w:rPr>
          <w:rFonts w:ascii="Times New Roman" w:eastAsia="Times New Roman" w:hAnsi="Times New Roman" w:cs="Times New Roman"/>
          <w:sz w:val="28"/>
          <w:szCs w:val="28"/>
        </w:rPr>
        <w:t>34</w:t>
      </w:r>
      <w:r w:rsidRPr="00C514FA">
        <w:rPr>
          <w:rFonts w:ascii="Times New Roman" w:hAnsi="Times New Roman" w:cs="Times New Roman"/>
          <w:color w:val="000000" w:themeColor="text1"/>
          <w:sz w:val="28"/>
          <w:szCs w:val="28"/>
        </w:rPr>
        <w:t> </w:t>
      </w:r>
      <w:r w:rsidR="00934E47" w:rsidRPr="00C514FA">
        <w:rPr>
          <w:rFonts w:ascii="Times New Roman" w:hAnsi="Times New Roman" w:cs="Times New Roman"/>
          <w:color w:val="000000" w:themeColor="text1"/>
          <w:sz w:val="28"/>
          <w:szCs w:val="28"/>
        </w:rPr>
        <w:t xml:space="preserve">002 929 </w:t>
      </w:r>
      <w:r w:rsidRPr="00C514FA">
        <w:rPr>
          <w:rFonts w:ascii="Times New Roman" w:eastAsia="Times New Roman" w:hAnsi="Times New Roman" w:cs="Times New Roman"/>
          <w:sz w:val="28"/>
          <w:szCs w:val="28"/>
        </w:rPr>
        <w:t>рублей</w:t>
      </w:r>
      <w:r w:rsidR="00934E47" w:rsidRPr="00C514FA">
        <w:rPr>
          <w:rFonts w:ascii="Times New Roman" w:eastAsia="Times New Roman" w:hAnsi="Times New Roman" w:cs="Times New Roman"/>
          <w:sz w:val="28"/>
          <w:szCs w:val="28"/>
        </w:rPr>
        <w:t xml:space="preserve"> 00 копеек</w:t>
      </w:r>
      <w:r w:rsidRPr="00C514FA">
        <w:rPr>
          <w:rFonts w:ascii="Times New Roman" w:eastAsia="Times New Roman" w:hAnsi="Times New Roman" w:cs="Times New Roman"/>
          <w:sz w:val="28"/>
          <w:szCs w:val="28"/>
        </w:rPr>
        <w:t>;</w:t>
      </w:r>
    </w:p>
    <w:p w:rsidR="0046767A" w:rsidRPr="00C514FA" w:rsidRDefault="0046767A" w:rsidP="005252F1">
      <w:pPr>
        <w:pStyle w:val="a4"/>
        <w:numPr>
          <w:ilvl w:val="0"/>
          <w:numId w:val="20"/>
        </w:numPr>
        <w:spacing w:after="0" w:line="240" w:lineRule="auto"/>
        <w:ind w:left="0" w:firstLine="709"/>
        <w:jc w:val="both"/>
        <w:rPr>
          <w:rFonts w:ascii="Times New Roman" w:hAnsi="Times New Roman" w:cs="Times New Roman"/>
          <w:sz w:val="28"/>
          <w:szCs w:val="28"/>
        </w:rPr>
      </w:pPr>
      <w:r w:rsidRPr="00C514FA">
        <w:rPr>
          <w:rFonts w:ascii="Times New Roman" w:eastAsia="Times New Roman" w:hAnsi="Times New Roman" w:cs="Times New Roman"/>
          <w:sz w:val="28"/>
          <w:szCs w:val="28"/>
        </w:rPr>
        <w:t xml:space="preserve">молодежная политика – </w:t>
      </w:r>
      <w:r w:rsidR="00934E47" w:rsidRPr="00C514FA">
        <w:rPr>
          <w:rFonts w:ascii="Times New Roman" w:hAnsi="Times New Roman" w:cs="Times New Roman"/>
          <w:color w:val="000000" w:themeColor="text1"/>
          <w:sz w:val="28"/>
          <w:szCs w:val="28"/>
        </w:rPr>
        <w:t>14</w:t>
      </w:r>
      <w:r w:rsidRPr="00C514FA">
        <w:rPr>
          <w:rFonts w:ascii="Times New Roman" w:hAnsi="Times New Roman" w:cs="Times New Roman"/>
          <w:color w:val="000000" w:themeColor="text1"/>
          <w:sz w:val="28"/>
          <w:szCs w:val="28"/>
        </w:rPr>
        <w:t> </w:t>
      </w:r>
      <w:r w:rsidR="00934E47" w:rsidRPr="00C514FA">
        <w:rPr>
          <w:rFonts w:ascii="Times New Roman" w:hAnsi="Times New Roman" w:cs="Times New Roman"/>
          <w:color w:val="000000" w:themeColor="text1"/>
          <w:sz w:val="28"/>
          <w:szCs w:val="28"/>
        </w:rPr>
        <w:t>501</w:t>
      </w:r>
      <w:r w:rsidRPr="00C514FA">
        <w:rPr>
          <w:rFonts w:ascii="Times New Roman" w:hAnsi="Times New Roman" w:cs="Times New Roman"/>
          <w:color w:val="000000" w:themeColor="text1"/>
          <w:sz w:val="28"/>
          <w:szCs w:val="28"/>
        </w:rPr>
        <w:t> </w:t>
      </w:r>
      <w:r w:rsidR="00934E47" w:rsidRPr="00C514FA">
        <w:rPr>
          <w:rFonts w:ascii="Times New Roman" w:hAnsi="Times New Roman" w:cs="Times New Roman"/>
          <w:color w:val="000000" w:themeColor="text1"/>
          <w:sz w:val="28"/>
          <w:szCs w:val="28"/>
        </w:rPr>
        <w:t>464</w:t>
      </w:r>
      <w:r w:rsidRPr="00C514FA">
        <w:rPr>
          <w:rFonts w:ascii="Times New Roman" w:hAnsi="Times New Roman" w:cs="Times New Roman"/>
          <w:color w:val="000000" w:themeColor="text1"/>
          <w:sz w:val="28"/>
          <w:szCs w:val="28"/>
        </w:rPr>
        <w:t xml:space="preserve"> </w:t>
      </w:r>
      <w:r w:rsidR="00934E47" w:rsidRPr="00C514FA">
        <w:rPr>
          <w:rFonts w:ascii="Times New Roman" w:eastAsia="Times New Roman" w:hAnsi="Times New Roman" w:cs="Times New Roman"/>
          <w:sz w:val="28"/>
          <w:szCs w:val="28"/>
        </w:rPr>
        <w:t>рубля 50 копеек;</w:t>
      </w:r>
    </w:p>
    <w:p w:rsidR="0046767A" w:rsidRPr="00C514FA" w:rsidRDefault="0046767A" w:rsidP="005252F1">
      <w:pPr>
        <w:pStyle w:val="a4"/>
        <w:numPr>
          <w:ilvl w:val="0"/>
          <w:numId w:val="20"/>
        </w:numPr>
        <w:spacing w:after="0" w:line="240" w:lineRule="auto"/>
        <w:ind w:left="0" w:firstLine="709"/>
        <w:jc w:val="both"/>
        <w:rPr>
          <w:rFonts w:ascii="Times New Roman" w:hAnsi="Times New Roman" w:cs="Times New Roman"/>
          <w:sz w:val="28"/>
          <w:szCs w:val="28"/>
        </w:rPr>
      </w:pPr>
      <w:r w:rsidRPr="00C514FA">
        <w:rPr>
          <w:rFonts w:ascii="Times New Roman" w:eastAsia="Times New Roman" w:hAnsi="Times New Roman" w:cs="Times New Roman"/>
          <w:sz w:val="28"/>
          <w:szCs w:val="28"/>
        </w:rPr>
        <w:t>добровольческая (волонтерская) деятельность</w:t>
      </w:r>
      <w:r w:rsidRPr="00C514FA">
        <w:rPr>
          <w:rFonts w:ascii="Times New Roman" w:hAnsi="Times New Roman" w:cs="Times New Roman"/>
          <w:sz w:val="28"/>
          <w:szCs w:val="28"/>
        </w:rPr>
        <w:t xml:space="preserve"> </w:t>
      </w:r>
      <w:r w:rsidRPr="00C514FA">
        <w:rPr>
          <w:rFonts w:ascii="Times New Roman" w:eastAsia="Times New Roman" w:hAnsi="Times New Roman" w:cs="Times New Roman"/>
          <w:sz w:val="28"/>
          <w:szCs w:val="28"/>
        </w:rPr>
        <w:t xml:space="preserve">– </w:t>
      </w:r>
      <w:r w:rsidR="007D021A" w:rsidRPr="00C514FA">
        <w:rPr>
          <w:rFonts w:ascii="Times New Roman" w:hAnsi="Times New Roman" w:cs="Times New Roman"/>
          <w:color w:val="000000" w:themeColor="text1"/>
          <w:sz w:val="28"/>
          <w:szCs w:val="28"/>
        </w:rPr>
        <w:t xml:space="preserve">14 501 464 </w:t>
      </w:r>
      <w:r w:rsidR="007D021A" w:rsidRPr="00C514FA">
        <w:rPr>
          <w:rFonts w:ascii="Times New Roman" w:eastAsia="Times New Roman" w:hAnsi="Times New Roman" w:cs="Times New Roman"/>
          <w:sz w:val="28"/>
          <w:szCs w:val="28"/>
        </w:rPr>
        <w:t>рубля 50 копеек</w:t>
      </w:r>
      <w:r w:rsidRPr="00C514FA">
        <w:rPr>
          <w:rFonts w:ascii="Times New Roman" w:eastAsia="Times New Roman" w:hAnsi="Times New Roman" w:cs="Times New Roman"/>
          <w:sz w:val="28"/>
          <w:szCs w:val="28"/>
        </w:rPr>
        <w:t>.</w:t>
      </w:r>
    </w:p>
    <w:p w:rsidR="0072051C" w:rsidRPr="00C514FA" w:rsidRDefault="0072051C"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Направления расходов, источником финансового обеспечения которых является Грант: </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1)</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расходы на оплату штатных работников получателя Гранта;</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2)</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расходы на выплаты физическим лицам,</w:t>
      </w:r>
      <w:r w:rsidRPr="00C514FA">
        <w:rPr>
          <w:rFonts w:ascii="Times New Roman" w:hAnsi="Times New Roman" w:cs="Times New Roman"/>
          <w:sz w:val="28"/>
          <w:szCs w:val="28"/>
        </w:rPr>
        <w:t xml:space="preserve"> </w:t>
      </w:r>
      <w:r w:rsidRPr="00C514FA">
        <w:rPr>
          <w:rFonts w:ascii="Times New Roman" w:hAnsi="Times New Roman" w:cs="Times New Roman"/>
          <w:bCs/>
          <w:sz w:val="28"/>
          <w:szCs w:val="28"/>
        </w:rPr>
        <w:t>за оказание ими услуг (выполнение работ) по гражданско-правовым договорам;</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3)</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расходы на оплату страховых взносов;</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4)</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командировочные расходы;</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5)</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офисные расходы (аренда нежилого помещения, коммунальные услуги, услуги связи,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канцтовары и расходные материалы, услуги банков, компенсацию понесенных расходов по авансовому отчету);</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6)</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расходы на приобретение, аренду специализированного оборудования, инвентаря и сопутствующие расходы;</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7)</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 xml:space="preserve">расходы на разработку и поддержку сайтов, информационных систем </w:t>
      </w:r>
      <w:r w:rsidR="00F53A5F">
        <w:rPr>
          <w:rFonts w:ascii="Times New Roman" w:hAnsi="Times New Roman" w:cs="Times New Roman"/>
          <w:bCs/>
          <w:sz w:val="28"/>
          <w:szCs w:val="28"/>
        </w:rPr>
        <w:br/>
      </w:r>
      <w:r w:rsidRPr="00C514FA">
        <w:rPr>
          <w:rFonts w:ascii="Times New Roman" w:hAnsi="Times New Roman" w:cs="Times New Roman"/>
          <w:bCs/>
          <w:sz w:val="28"/>
          <w:szCs w:val="28"/>
        </w:rPr>
        <w:t>и иные аналогичные расходы;</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8)</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 xml:space="preserve">расходы на оплату юридических, информационных, консультационных услуг и иные аналогичные расходы (оплата работы привлеченных сторонних организаций для оказания юридических, информационных, консультационных </w:t>
      </w:r>
      <w:r w:rsidR="00F53A5F">
        <w:rPr>
          <w:rFonts w:ascii="Times New Roman" w:hAnsi="Times New Roman" w:cs="Times New Roman"/>
          <w:bCs/>
          <w:sz w:val="28"/>
          <w:szCs w:val="28"/>
        </w:rPr>
        <w:br/>
      </w:r>
      <w:r w:rsidRPr="00C514FA">
        <w:rPr>
          <w:rFonts w:ascii="Times New Roman" w:hAnsi="Times New Roman" w:cs="Times New Roman"/>
          <w:bCs/>
          <w:sz w:val="28"/>
          <w:szCs w:val="28"/>
        </w:rPr>
        <w:t xml:space="preserve">и других аналогичных услуг, которые необходимы для реализации проекта </w:t>
      </w:r>
      <w:r w:rsidR="00F53A5F">
        <w:rPr>
          <w:rFonts w:ascii="Times New Roman" w:hAnsi="Times New Roman" w:cs="Times New Roman"/>
          <w:bCs/>
          <w:sz w:val="28"/>
          <w:szCs w:val="28"/>
        </w:rPr>
        <w:br/>
      </w:r>
      <w:r w:rsidRPr="00C514FA">
        <w:rPr>
          <w:rFonts w:ascii="Times New Roman" w:hAnsi="Times New Roman" w:cs="Times New Roman"/>
          <w:bCs/>
          <w:sz w:val="28"/>
          <w:szCs w:val="28"/>
        </w:rPr>
        <w:t>и требуют профессиональных знаний);</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9)</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расходы на организацию и проведение мероприятий;</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10)</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издательские, полиграфические и сопутствующие расходы;</w:t>
      </w:r>
    </w:p>
    <w:p w:rsidR="0072051C" w:rsidRPr="00C514FA" w:rsidRDefault="0072051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bCs/>
          <w:sz w:val="28"/>
          <w:szCs w:val="28"/>
        </w:rPr>
        <w:t>11)</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прочие прямые расходы, связанные с реализацией социально значимых проектов.</w:t>
      </w:r>
    </w:p>
    <w:p w:rsidR="0072051C" w:rsidRPr="00C514FA" w:rsidRDefault="0072051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Размер Гранта на одного получателя Гранта не должен превышать 5 000 000 рублей.</w:t>
      </w:r>
    </w:p>
    <w:p w:rsidR="00C514FA" w:rsidRPr="00C514FA" w:rsidRDefault="00C514FA" w:rsidP="005252F1">
      <w:pPr>
        <w:pStyle w:val="ConsPlusNormal"/>
        <w:ind w:firstLine="709"/>
        <w:rPr>
          <w:rFonts w:ascii="Times New Roman" w:hAnsi="Times New Roman" w:cs="Times New Roman"/>
          <w:sz w:val="28"/>
          <w:szCs w:val="28"/>
        </w:rPr>
      </w:pPr>
      <w:r w:rsidRPr="00C514FA">
        <w:rPr>
          <w:rFonts w:ascii="Times New Roman" w:hAnsi="Times New Roman" w:cs="Times New Roman"/>
          <w:sz w:val="28"/>
          <w:szCs w:val="28"/>
        </w:rPr>
        <w:t>Расчет размера Гранта осуществляется по формуле:</w:t>
      </w:r>
    </w:p>
    <w:p w:rsidR="00C514FA" w:rsidRPr="00C514FA" w:rsidRDefault="00C514FA" w:rsidP="005252F1">
      <w:pPr>
        <w:pStyle w:val="ConsPlusNormal"/>
        <w:ind w:firstLine="709"/>
        <w:rPr>
          <w:rFonts w:ascii="Times New Roman" w:hAnsi="Times New Roman" w:cs="Times New Roman"/>
          <w:sz w:val="28"/>
          <w:szCs w:val="28"/>
        </w:rPr>
      </w:pPr>
    </w:p>
    <w:p w:rsidR="00C514FA" w:rsidRPr="00C514FA" w:rsidRDefault="00C514FA" w:rsidP="005252F1">
      <w:pPr>
        <w:pStyle w:val="ConsPlusNormal"/>
        <w:ind w:firstLine="709"/>
        <w:jc w:val="center"/>
        <w:rPr>
          <w:rFonts w:ascii="Times New Roman" w:hAnsi="Times New Roman" w:cs="Times New Roman"/>
          <w:sz w:val="28"/>
          <w:szCs w:val="28"/>
        </w:rPr>
      </w:pPr>
      <m:oMath>
        <m:r>
          <m:rPr>
            <m:sty m:val="p"/>
          </m:rPr>
          <w:rPr>
            <w:rFonts w:ascii="Cambria Math" w:hAnsi="Cambria Math" w:cs="Times New Roman"/>
            <w:sz w:val="28"/>
            <w:szCs w:val="28"/>
          </w:rPr>
          <m:t>X</m:t>
        </m:r>
        <m:r>
          <m:rPr>
            <m:sty m:val="p"/>
          </m:rPr>
          <w:rPr>
            <w:rFonts w:ascii="Cambria Math" w:hAnsi="Cambria Math" w:cs="Times New Roman"/>
            <w:sz w:val="28"/>
            <w:szCs w:val="28"/>
            <w:vertAlign w:val="subscript"/>
          </w:rPr>
          <m:t>i</m:t>
        </m:r>
        <m:r>
          <m:rPr>
            <m:sty m:val="p"/>
          </m:rPr>
          <w:rPr>
            <w:rFonts w:ascii="Cambria Math" w:hAnsi="Cambria Math" w:cs="Times New Roman"/>
            <w:sz w:val="28"/>
            <w:szCs w:val="28"/>
          </w:rPr>
          <m:t xml:space="preserve"> = (X</m:t>
        </m:r>
        <m:r>
          <m:rPr>
            <m:sty m:val="p"/>
          </m:rPr>
          <w:rPr>
            <w:rFonts w:ascii="Cambria Math" w:hAnsi="Cambria Math" w:cs="Times New Roman"/>
            <w:sz w:val="28"/>
            <w:szCs w:val="28"/>
            <w:vertAlign w:val="subscript"/>
          </w:rPr>
          <m:t>1</m:t>
        </m:r>
        <m:r>
          <m:rPr>
            <m:sty m:val="p"/>
          </m:rPr>
          <w:rPr>
            <w:rFonts w:ascii="Cambria Math" w:hAnsi="Cambria Math" w:cs="Times New Roman"/>
            <w:sz w:val="28"/>
            <w:szCs w:val="28"/>
          </w:rPr>
          <m:t xml:space="preserve"> + X</m:t>
        </m:r>
        <m:r>
          <m:rPr>
            <m:sty m:val="p"/>
          </m:rPr>
          <w:rPr>
            <w:rFonts w:ascii="Cambria Math" w:hAnsi="Cambria Math" w:cs="Times New Roman"/>
            <w:sz w:val="28"/>
            <w:szCs w:val="28"/>
            <w:vertAlign w:val="subscript"/>
          </w:rPr>
          <m:t>2</m:t>
        </m:r>
        <m:r>
          <m:rPr>
            <m:sty m:val="p"/>
          </m:rPr>
          <w:rPr>
            <w:rFonts w:ascii="Cambria Math" w:hAnsi="Cambria Math" w:cs="Times New Roman"/>
            <w:sz w:val="28"/>
            <w:szCs w:val="28"/>
          </w:rPr>
          <m:t xml:space="preserve"> + X</m:t>
        </m:r>
        <m:r>
          <m:rPr>
            <m:sty m:val="p"/>
          </m:rPr>
          <w:rPr>
            <w:rFonts w:ascii="Cambria Math" w:hAnsi="Cambria Math" w:cs="Times New Roman"/>
            <w:sz w:val="28"/>
            <w:szCs w:val="28"/>
            <w:vertAlign w:val="subscript"/>
          </w:rPr>
          <m:t>3</m:t>
        </m:r>
        <m:r>
          <m:rPr>
            <m:sty m:val="p"/>
          </m:rPr>
          <w:rPr>
            <w:rFonts w:ascii="Cambria Math" w:hAnsi="Cambria Math" w:cs="Times New Roman"/>
            <w:sz w:val="28"/>
            <w:szCs w:val="28"/>
          </w:rPr>
          <m:t xml:space="preserve"> + ... X</m:t>
        </m:r>
        <m:r>
          <m:rPr>
            <m:sty m:val="p"/>
          </m:rPr>
          <w:rPr>
            <w:rFonts w:ascii="Cambria Math" w:hAnsi="Cambria Math" w:cs="Times New Roman"/>
            <w:sz w:val="28"/>
            <w:szCs w:val="28"/>
            <w:vertAlign w:val="subscript"/>
          </w:rPr>
          <m:t>n</m:t>
        </m:r>
        <m:r>
          <m:rPr>
            <m:sty m:val="p"/>
          </m:rPr>
          <w:rPr>
            <w:rFonts w:ascii="Cambria Math" w:hAnsi="Cambria Math" w:cs="Times New Roman"/>
            <w:sz w:val="28"/>
            <w:szCs w:val="28"/>
          </w:rPr>
          <m:t>) - S</m:t>
        </m:r>
        <m:r>
          <m:rPr>
            <m:sty m:val="p"/>
          </m:rPr>
          <w:rPr>
            <w:rFonts w:ascii="Cambria Math" w:hAnsi="Cambria Math" w:cs="Times New Roman"/>
            <w:sz w:val="28"/>
            <w:szCs w:val="28"/>
            <w:vertAlign w:val="subscript"/>
          </w:rPr>
          <m:t>i</m:t>
        </m:r>
        <m:r>
          <w:rPr>
            <w:rFonts w:ascii="Cambria Math" w:hAnsi="Cambria Math" w:cs="Times New Roman"/>
            <w:sz w:val="28"/>
            <w:szCs w:val="28"/>
          </w:rPr>
          <m:t xml:space="preserve"> </m:t>
        </m:r>
      </m:oMath>
      <w:r w:rsidRPr="00C514FA">
        <w:rPr>
          <w:rFonts w:ascii="Times New Roman" w:hAnsi="Times New Roman" w:cs="Times New Roman"/>
          <w:noProof/>
          <w:sz w:val="28"/>
          <w:szCs w:val="28"/>
        </w:rPr>
        <w:t xml:space="preserve">, </w:t>
      </w:r>
      <w:r w:rsidRPr="00C514FA">
        <w:rPr>
          <w:rFonts w:ascii="Times New Roman" w:hAnsi="Times New Roman" w:cs="Times New Roman"/>
          <w:sz w:val="28"/>
          <w:szCs w:val="28"/>
        </w:rPr>
        <w:t>где:</w:t>
      </w:r>
    </w:p>
    <w:p w:rsidR="00C514FA" w:rsidRPr="00C514FA" w:rsidRDefault="00C514FA" w:rsidP="005252F1">
      <w:pPr>
        <w:pStyle w:val="ConsPlusNormal"/>
        <w:ind w:firstLine="709"/>
        <w:jc w:val="center"/>
        <w:rPr>
          <w:rFonts w:ascii="Times New Roman" w:hAnsi="Times New Roman" w:cs="Times New Roman"/>
          <w:sz w:val="28"/>
          <w:szCs w:val="28"/>
        </w:rPr>
      </w:pPr>
    </w:p>
    <w:p w:rsidR="00C514FA" w:rsidRPr="00C514FA" w:rsidRDefault="00C514FA" w:rsidP="005252F1">
      <w:pPr>
        <w:pStyle w:val="ConsPlusNormal"/>
        <w:ind w:firstLine="709"/>
        <w:jc w:val="both"/>
        <w:rPr>
          <w:rFonts w:ascii="Times New Roman" w:hAnsi="Times New Roman" w:cs="Times New Roman"/>
          <w:sz w:val="28"/>
          <w:szCs w:val="28"/>
        </w:rPr>
      </w:pPr>
      <w:proofErr w:type="spellStart"/>
      <w:r w:rsidRPr="00C514FA">
        <w:rPr>
          <w:rFonts w:ascii="Times New Roman" w:hAnsi="Times New Roman" w:cs="Times New Roman"/>
          <w:sz w:val="28"/>
          <w:szCs w:val="28"/>
        </w:rPr>
        <w:lastRenderedPageBreak/>
        <w:t>X</w:t>
      </w:r>
      <w:r w:rsidRPr="00C514FA">
        <w:rPr>
          <w:rFonts w:ascii="Times New Roman" w:hAnsi="Times New Roman" w:cs="Times New Roman"/>
          <w:sz w:val="28"/>
          <w:szCs w:val="28"/>
          <w:vertAlign w:val="subscript"/>
        </w:rPr>
        <w:t>i</w:t>
      </w:r>
      <w:proofErr w:type="spellEnd"/>
      <w:r w:rsidRPr="00C514FA">
        <w:rPr>
          <w:rFonts w:ascii="Times New Roman" w:hAnsi="Times New Roman" w:cs="Times New Roman"/>
          <w:sz w:val="28"/>
          <w:szCs w:val="28"/>
        </w:rPr>
        <w:t xml:space="preserve"> – размер Гранта i-</w:t>
      </w:r>
      <w:proofErr w:type="spellStart"/>
      <w:r w:rsidRPr="00C514FA">
        <w:rPr>
          <w:rFonts w:ascii="Times New Roman" w:hAnsi="Times New Roman" w:cs="Times New Roman"/>
          <w:sz w:val="28"/>
          <w:szCs w:val="28"/>
        </w:rPr>
        <w:t>му</w:t>
      </w:r>
      <w:proofErr w:type="spellEnd"/>
      <w:r w:rsidRPr="00C514FA">
        <w:rPr>
          <w:rFonts w:ascii="Times New Roman" w:hAnsi="Times New Roman" w:cs="Times New Roman"/>
          <w:sz w:val="28"/>
          <w:szCs w:val="28"/>
        </w:rPr>
        <w:t xml:space="preserve"> победителю отбора, который не может превышать 5 000 000 рублей;</w:t>
      </w:r>
    </w:p>
    <w:p w:rsidR="00C514FA" w:rsidRPr="00C514FA" w:rsidRDefault="00C514FA"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X</w:t>
      </w:r>
      <w:r w:rsidRPr="00C514FA">
        <w:rPr>
          <w:rFonts w:ascii="Times New Roman" w:hAnsi="Times New Roman" w:cs="Times New Roman"/>
          <w:sz w:val="28"/>
          <w:szCs w:val="28"/>
          <w:vertAlign w:val="subscript"/>
        </w:rPr>
        <w:t>1</w:t>
      </w:r>
      <w:r w:rsidRPr="00C514FA">
        <w:rPr>
          <w:rFonts w:ascii="Times New Roman" w:hAnsi="Times New Roman" w:cs="Times New Roman"/>
          <w:sz w:val="28"/>
          <w:szCs w:val="28"/>
        </w:rPr>
        <w:t>, X</w:t>
      </w:r>
      <w:r w:rsidRPr="00C514FA">
        <w:rPr>
          <w:rFonts w:ascii="Times New Roman" w:hAnsi="Times New Roman" w:cs="Times New Roman"/>
          <w:sz w:val="28"/>
          <w:szCs w:val="28"/>
          <w:vertAlign w:val="subscript"/>
        </w:rPr>
        <w:t>2</w:t>
      </w:r>
      <w:r w:rsidRPr="00C514FA">
        <w:rPr>
          <w:rFonts w:ascii="Times New Roman" w:hAnsi="Times New Roman" w:cs="Times New Roman"/>
          <w:sz w:val="28"/>
          <w:szCs w:val="28"/>
        </w:rPr>
        <w:t>, X</w:t>
      </w:r>
      <w:r w:rsidRPr="00C514FA">
        <w:rPr>
          <w:rFonts w:ascii="Times New Roman" w:hAnsi="Times New Roman" w:cs="Times New Roman"/>
          <w:sz w:val="28"/>
          <w:szCs w:val="28"/>
          <w:vertAlign w:val="subscript"/>
        </w:rPr>
        <w:t>3</w:t>
      </w:r>
      <w:r w:rsidRPr="00C514FA">
        <w:rPr>
          <w:rFonts w:ascii="Times New Roman" w:hAnsi="Times New Roman" w:cs="Times New Roman"/>
          <w:sz w:val="28"/>
          <w:szCs w:val="28"/>
        </w:rPr>
        <w:t xml:space="preserve"> ... </w:t>
      </w:r>
      <w:proofErr w:type="spellStart"/>
      <w:r w:rsidRPr="00C514FA">
        <w:rPr>
          <w:rFonts w:ascii="Times New Roman" w:hAnsi="Times New Roman" w:cs="Times New Roman"/>
          <w:sz w:val="28"/>
          <w:szCs w:val="28"/>
        </w:rPr>
        <w:t>X</w:t>
      </w:r>
      <w:r w:rsidRPr="00C514FA">
        <w:rPr>
          <w:rFonts w:ascii="Times New Roman" w:hAnsi="Times New Roman" w:cs="Times New Roman"/>
          <w:sz w:val="28"/>
          <w:szCs w:val="28"/>
          <w:vertAlign w:val="subscript"/>
        </w:rPr>
        <w:t>n</w:t>
      </w:r>
      <w:proofErr w:type="spellEnd"/>
      <w:r w:rsidRPr="00C514FA">
        <w:rPr>
          <w:rFonts w:ascii="Times New Roman" w:hAnsi="Times New Roman" w:cs="Times New Roman"/>
          <w:sz w:val="28"/>
          <w:szCs w:val="28"/>
        </w:rPr>
        <w:t xml:space="preserve"> – размер затрат, направленных на реализацию социально значимого проекта в соответствии с пунктом 34 Порядка, рубли;</w:t>
      </w:r>
    </w:p>
    <w:p w:rsidR="00F53A5F" w:rsidRDefault="00C514FA" w:rsidP="005252F1">
      <w:pPr>
        <w:pStyle w:val="a4"/>
        <w:spacing w:after="0" w:line="240" w:lineRule="auto"/>
        <w:ind w:left="0" w:firstLine="709"/>
        <w:jc w:val="both"/>
        <w:rPr>
          <w:rFonts w:ascii="Times New Roman" w:hAnsi="Times New Roman" w:cs="Times New Roman"/>
          <w:sz w:val="28"/>
          <w:szCs w:val="28"/>
        </w:rPr>
      </w:pPr>
      <w:proofErr w:type="spellStart"/>
      <w:r w:rsidRPr="00C514FA">
        <w:rPr>
          <w:rFonts w:ascii="Times New Roman" w:hAnsi="Times New Roman" w:cs="Times New Roman"/>
          <w:sz w:val="28"/>
          <w:szCs w:val="28"/>
        </w:rPr>
        <w:t>S</w:t>
      </w:r>
      <w:r w:rsidRPr="00C514FA">
        <w:rPr>
          <w:rFonts w:ascii="Times New Roman" w:hAnsi="Times New Roman" w:cs="Times New Roman"/>
          <w:sz w:val="28"/>
          <w:szCs w:val="28"/>
          <w:vertAlign w:val="subscript"/>
        </w:rPr>
        <w:t>i</w:t>
      </w:r>
      <w:proofErr w:type="spellEnd"/>
      <w:r w:rsidRPr="00C514FA">
        <w:rPr>
          <w:rFonts w:ascii="Times New Roman" w:hAnsi="Times New Roman" w:cs="Times New Roman"/>
          <w:sz w:val="28"/>
          <w:szCs w:val="28"/>
        </w:rPr>
        <w:t xml:space="preserve"> – размер суммы понижения для i-</w:t>
      </w:r>
      <w:proofErr w:type="spellStart"/>
      <w:r w:rsidRPr="00C514FA">
        <w:rPr>
          <w:rFonts w:ascii="Times New Roman" w:hAnsi="Times New Roman" w:cs="Times New Roman"/>
          <w:sz w:val="28"/>
          <w:szCs w:val="28"/>
        </w:rPr>
        <w:t>го</w:t>
      </w:r>
      <w:proofErr w:type="spellEnd"/>
      <w:r w:rsidRPr="00C514FA">
        <w:rPr>
          <w:rFonts w:ascii="Times New Roman" w:hAnsi="Times New Roman" w:cs="Times New Roman"/>
          <w:sz w:val="28"/>
          <w:szCs w:val="28"/>
        </w:rPr>
        <w:t xml:space="preserve"> победителя отбора (рубли), которая определяется Комиссией в соответствии с пунктом 27 Порядка. </w:t>
      </w:r>
    </w:p>
    <w:p w:rsidR="00D23305" w:rsidRPr="00C514FA" w:rsidRDefault="0046767A" w:rsidP="005252F1">
      <w:pPr>
        <w:pStyle w:val="a4"/>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Категория получателей Гранта: </w:t>
      </w:r>
      <w:r w:rsidR="003466EB" w:rsidRPr="00C514FA">
        <w:rPr>
          <w:rFonts w:ascii="Times New Roman" w:hAnsi="Times New Roman" w:cs="Times New Roman"/>
          <w:sz w:val="28"/>
          <w:szCs w:val="28"/>
        </w:rPr>
        <w:t xml:space="preserve">некоммерческие неправительственные организации, зарегистрированные на территории Московской области либо обособленное подразделение которых состоит на учете в налоговых органах </w:t>
      </w:r>
      <w:r w:rsidR="003466EB" w:rsidRPr="00C514FA">
        <w:rPr>
          <w:rFonts w:ascii="Times New Roman" w:hAnsi="Times New Roman" w:cs="Times New Roman"/>
          <w:sz w:val="28"/>
          <w:szCs w:val="28"/>
        </w:rPr>
        <w:br/>
        <w:t xml:space="preserve">на территории Московской области, соответствующие требованиям Порядка </w:t>
      </w:r>
      <w:r w:rsidR="00D23305" w:rsidRPr="00C514FA">
        <w:rPr>
          <w:rFonts w:ascii="Times New Roman" w:hAnsi="Times New Roman" w:cs="Times New Roman"/>
          <w:sz w:val="28"/>
          <w:szCs w:val="28"/>
        </w:rPr>
        <w:t>(далее - участник отбора)</w:t>
      </w:r>
      <w:r w:rsidRPr="00C514FA">
        <w:rPr>
          <w:rFonts w:ascii="Times New Roman" w:hAnsi="Times New Roman" w:cs="Times New Roman"/>
          <w:sz w:val="28"/>
          <w:szCs w:val="28"/>
        </w:rPr>
        <w:t>.</w:t>
      </w:r>
    </w:p>
    <w:p w:rsidR="00B33242" w:rsidRPr="00C514FA" w:rsidRDefault="00B33242" w:rsidP="005252F1">
      <w:pPr>
        <w:pStyle w:val="a4"/>
        <w:numPr>
          <w:ilvl w:val="1"/>
          <w:numId w:val="4"/>
        </w:numPr>
        <w:spacing w:after="0" w:line="240" w:lineRule="auto"/>
        <w:ind w:left="0" w:firstLine="709"/>
        <w:jc w:val="both"/>
        <w:rPr>
          <w:rFonts w:ascii="Times New Roman" w:hAnsi="Times New Roman" w:cs="Times New Roman"/>
          <w:sz w:val="28"/>
          <w:szCs w:val="28"/>
        </w:rPr>
      </w:pPr>
      <w:r w:rsidRPr="00C514FA">
        <w:rPr>
          <w:rFonts w:ascii="Times New Roman" w:eastAsia="Calibri" w:hAnsi="Times New Roman" w:cs="Times New Roman"/>
          <w:sz w:val="28"/>
          <w:szCs w:val="28"/>
          <w:lang w:eastAsia="en-US"/>
        </w:rPr>
        <w:t xml:space="preserve">Участники отбора на дату </w:t>
      </w:r>
      <w:r w:rsidR="00441963" w:rsidRPr="00C514FA">
        <w:rPr>
          <w:rFonts w:ascii="Times New Roman" w:eastAsia="Calibri" w:hAnsi="Times New Roman" w:cs="Times New Roman"/>
          <w:sz w:val="28"/>
          <w:szCs w:val="28"/>
          <w:lang w:eastAsia="en-US"/>
        </w:rPr>
        <w:t>рассмотрения</w:t>
      </w:r>
      <w:r w:rsidRPr="00C514FA">
        <w:rPr>
          <w:rFonts w:ascii="Times New Roman" w:eastAsia="Calibri" w:hAnsi="Times New Roman" w:cs="Times New Roman"/>
          <w:sz w:val="28"/>
          <w:szCs w:val="28"/>
          <w:lang w:eastAsia="en-US"/>
        </w:rPr>
        <w:t xml:space="preserve"> заявки </w:t>
      </w:r>
      <w:r w:rsidR="00441963" w:rsidRPr="00C514FA">
        <w:rPr>
          <w:rFonts w:ascii="Times New Roman" w:eastAsia="Calibri" w:hAnsi="Times New Roman" w:cs="Times New Roman"/>
          <w:sz w:val="28"/>
          <w:szCs w:val="28"/>
          <w:lang w:eastAsia="en-US"/>
        </w:rPr>
        <w:t xml:space="preserve">и заключения Соглашения </w:t>
      </w:r>
      <w:r w:rsidRPr="00C514FA">
        <w:rPr>
          <w:rFonts w:ascii="Times New Roman" w:eastAsia="Calibri" w:hAnsi="Times New Roman" w:cs="Times New Roman"/>
          <w:sz w:val="28"/>
          <w:szCs w:val="28"/>
          <w:lang w:eastAsia="en-US"/>
        </w:rPr>
        <w:t>должны соответствовать следующим требованиям:</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r w:rsidR="00C514FA">
        <w:rPr>
          <w:rFonts w:ascii="Times New Roman" w:eastAsia="Times New Roman" w:hAnsi="Times New Roman" w:cs="Times New Roman"/>
          <w:sz w:val="28"/>
          <w:szCs w:val="28"/>
        </w:rPr>
        <w:t xml:space="preserve"> лиц) участия офшорных компаний </w:t>
      </w:r>
      <w:r w:rsidRPr="00C514FA">
        <w:rPr>
          <w:rFonts w:ascii="Times New Roman" w:eastAsia="Times New Roman" w:hAnsi="Times New Roman" w:cs="Times New Roman"/>
          <w:sz w:val="28"/>
          <w:szCs w:val="28"/>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участник отбора не должен получать сред</w:t>
      </w:r>
      <w:r w:rsidR="00441963" w:rsidRPr="00C514FA">
        <w:rPr>
          <w:rFonts w:ascii="Times New Roman" w:eastAsia="Times New Roman" w:hAnsi="Times New Roman" w:cs="Times New Roman"/>
          <w:sz w:val="28"/>
          <w:szCs w:val="28"/>
        </w:rPr>
        <w:t xml:space="preserve">ства бюджета Московской области </w:t>
      </w:r>
      <w:r w:rsidRPr="00C514FA">
        <w:rPr>
          <w:rFonts w:ascii="Times New Roman" w:eastAsia="Times New Roman" w:hAnsi="Times New Roman" w:cs="Times New Roman"/>
          <w:sz w:val="28"/>
          <w:szCs w:val="28"/>
        </w:rPr>
        <w:t xml:space="preserve">на основании иных нормативных правовых актов Московской области на цели, установленные Порядком; </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участник отбора не является иностранным агентом в соответствии</w:t>
      </w:r>
      <w:r w:rsidRPr="00C514FA">
        <w:rPr>
          <w:rFonts w:ascii="Times New Roman" w:eastAsia="Times New Roman" w:hAnsi="Times New Roman" w:cs="Times New Roman"/>
          <w:sz w:val="28"/>
          <w:szCs w:val="28"/>
        </w:rPr>
        <w:br/>
        <w:t xml:space="preserve">с Федеральным законом </w:t>
      </w:r>
      <w:r w:rsidR="00AD420B">
        <w:rPr>
          <w:rFonts w:ascii="Times New Roman" w:eastAsia="Times New Roman" w:hAnsi="Times New Roman" w:cs="Times New Roman"/>
          <w:sz w:val="28"/>
          <w:szCs w:val="28"/>
        </w:rPr>
        <w:t xml:space="preserve">от 14.07.2022 № 255-ФЗ </w:t>
      </w:r>
      <w:r w:rsidRPr="00C514FA">
        <w:rPr>
          <w:rFonts w:ascii="Times New Roman" w:eastAsia="Times New Roman" w:hAnsi="Times New Roman" w:cs="Times New Roman"/>
          <w:sz w:val="28"/>
          <w:szCs w:val="28"/>
        </w:rPr>
        <w:t xml:space="preserve">«О контроле за деятельностью лиц, находящихся под иностранным влиянием»; </w:t>
      </w:r>
    </w:p>
    <w:p w:rsidR="00DF212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lastRenderedPageBreak/>
        <w:t>участник отбор</w:t>
      </w:r>
      <w:r w:rsidR="00DF2125" w:rsidRPr="00C514FA">
        <w:rPr>
          <w:rFonts w:ascii="Times New Roman" w:eastAsia="Times New Roman" w:hAnsi="Times New Roman" w:cs="Times New Roman"/>
          <w:sz w:val="28"/>
          <w:szCs w:val="28"/>
        </w:rPr>
        <w:t>а, не находится</w:t>
      </w:r>
      <w:r w:rsidR="003E1126" w:rsidRP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в процессе реорганизации (за исключением реорганизации в форме присоединения</w:t>
      </w:r>
      <w:r w:rsid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к юридическому лицу, являющемуся получателем гранта,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DF2125" w:rsidRPr="00C514FA">
        <w:rPr>
          <w:rFonts w:ascii="Times New Roman" w:eastAsia="Times New Roman" w:hAnsi="Times New Roman" w:cs="Times New Roman"/>
          <w:sz w:val="28"/>
          <w:szCs w:val="28"/>
        </w:rPr>
        <w:t>;</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в реестре дисквалифицированных лиц отсутствуют сведения</w:t>
      </w:r>
      <w:r w:rsidRPr="00C514FA">
        <w:rPr>
          <w:rFonts w:ascii="Times New Roman" w:eastAsia="Times New Roman" w:hAnsi="Times New Roman" w:cs="Times New Roman"/>
          <w:sz w:val="28"/>
          <w:szCs w:val="28"/>
        </w:rPr>
        <w:br/>
        <w:t>о дисквалифицированных руководителе, членах коллегиального исполнительного органа, лице, исполняющем функции едино</w:t>
      </w:r>
      <w:r w:rsidR="00D670CB" w:rsidRPr="00C514FA">
        <w:rPr>
          <w:rFonts w:ascii="Times New Roman" w:eastAsia="Times New Roman" w:hAnsi="Times New Roman" w:cs="Times New Roman"/>
          <w:sz w:val="28"/>
          <w:szCs w:val="28"/>
        </w:rPr>
        <w:t xml:space="preserve">личного исполнительного органа, </w:t>
      </w:r>
      <w:r w:rsidRPr="00C514FA">
        <w:rPr>
          <w:rFonts w:ascii="Times New Roman" w:eastAsia="Times New Roman" w:hAnsi="Times New Roman" w:cs="Times New Roman"/>
          <w:sz w:val="28"/>
          <w:szCs w:val="28"/>
        </w:rPr>
        <w:t>и главном бухгалтере</w:t>
      </w:r>
      <w:r w:rsidR="00441963" w:rsidRPr="00C514FA">
        <w:rPr>
          <w:rFonts w:ascii="Times New Roman" w:eastAsia="Times New Roman" w:hAnsi="Times New Roman" w:cs="Times New Roman"/>
          <w:sz w:val="28"/>
          <w:szCs w:val="28"/>
        </w:rPr>
        <w:t xml:space="preserve"> (при наличии) участника отбора;</w:t>
      </w:r>
    </w:p>
    <w:p w:rsidR="00DF2125" w:rsidRPr="00C514FA" w:rsidRDefault="00DF212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у участника отбора на едином налоговом </w:t>
      </w:r>
      <w:r w:rsidR="00F541EA" w:rsidRPr="00C514FA">
        <w:rPr>
          <w:rFonts w:ascii="Times New Roman" w:eastAsia="Times New Roman" w:hAnsi="Times New Roman" w:cs="Times New Roman"/>
          <w:sz w:val="28"/>
          <w:szCs w:val="28"/>
        </w:rPr>
        <w:t xml:space="preserve">счете </w:t>
      </w:r>
      <w:r w:rsidRPr="00C514FA">
        <w:rPr>
          <w:rFonts w:ascii="Times New Roman" w:eastAsia="Times New Roman" w:hAnsi="Times New Roman" w:cs="Times New Roman"/>
          <w:sz w:val="28"/>
          <w:szCs w:val="28"/>
        </w:rPr>
        <w:t>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у участника отбора отсутствует просроченная задолженность </w:t>
      </w:r>
      <w:r w:rsidR="00AD7128">
        <w:rPr>
          <w:rFonts w:ascii="Times New Roman" w:eastAsia="Times New Roman" w:hAnsi="Times New Roman" w:cs="Times New Roman"/>
          <w:sz w:val="28"/>
          <w:szCs w:val="28"/>
        </w:rPr>
        <w:br/>
      </w:r>
      <w:r w:rsidRPr="00C514FA">
        <w:rPr>
          <w:rFonts w:ascii="Times New Roman" w:eastAsia="Times New Roman" w:hAnsi="Times New Roman" w:cs="Times New Roman"/>
          <w:sz w:val="28"/>
          <w:szCs w:val="28"/>
        </w:rPr>
        <w:t>по возврату</w:t>
      </w:r>
      <w:r w:rsidR="00C141BE" w:rsidRP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 xml:space="preserve">в бюджет Московской области </w:t>
      </w:r>
      <w:r w:rsidR="00441963" w:rsidRPr="00C514FA">
        <w:rPr>
          <w:rFonts w:ascii="Times New Roman" w:eastAsia="Times New Roman" w:hAnsi="Times New Roman" w:cs="Times New Roman"/>
          <w:sz w:val="28"/>
          <w:szCs w:val="28"/>
        </w:rPr>
        <w:t xml:space="preserve">иных субсидий, </w:t>
      </w:r>
      <w:r w:rsidRPr="00C514FA">
        <w:rPr>
          <w:rFonts w:ascii="Times New Roman" w:eastAsia="Times New Roman" w:hAnsi="Times New Roman" w:cs="Times New Roman"/>
          <w:sz w:val="28"/>
          <w:szCs w:val="28"/>
        </w:rPr>
        <w:t>бюджетных инвестиц</w:t>
      </w:r>
      <w:r w:rsidR="00441963" w:rsidRPr="00C514FA">
        <w:rPr>
          <w:rFonts w:ascii="Times New Roman" w:eastAsia="Times New Roman" w:hAnsi="Times New Roman" w:cs="Times New Roman"/>
          <w:sz w:val="28"/>
          <w:szCs w:val="28"/>
        </w:rPr>
        <w:t xml:space="preserve">ий, </w:t>
      </w:r>
      <w:r w:rsidRPr="00C514FA">
        <w:rPr>
          <w:rFonts w:ascii="Times New Roman" w:eastAsia="Times New Roman" w:hAnsi="Times New Roman" w:cs="Times New Roman"/>
          <w:sz w:val="28"/>
          <w:szCs w:val="28"/>
        </w:rPr>
        <w:t>а также иная просроченная (неурегулированная) задолженность по денежным обязательствам перед Московской областью</w:t>
      </w:r>
      <w:r w:rsidR="00441963" w:rsidRPr="00C514FA">
        <w:rPr>
          <w:rFonts w:ascii="Times New Roman" w:eastAsia="Times New Roman" w:hAnsi="Times New Roman" w:cs="Times New Roman"/>
          <w:sz w:val="28"/>
          <w:szCs w:val="28"/>
        </w:rPr>
        <w:t xml:space="preserve"> (за исключением случаев, установленных Правительством Московской области</w:t>
      </w:r>
      <w:r w:rsidR="00DF2125" w:rsidRPr="00C514FA">
        <w:rPr>
          <w:rFonts w:ascii="Times New Roman" w:eastAsia="Times New Roman" w:hAnsi="Times New Roman" w:cs="Times New Roman"/>
          <w:sz w:val="28"/>
          <w:szCs w:val="28"/>
        </w:rPr>
        <w:t>;</w:t>
      </w:r>
    </w:p>
    <w:p w:rsidR="00D23305" w:rsidRPr="00C514FA" w:rsidRDefault="00D23305" w:rsidP="005252F1">
      <w:pPr>
        <w:pStyle w:val="a4"/>
        <w:numPr>
          <w:ilvl w:val="0"/>
          <w:numId w:val="16"/>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участник отбора должен соответствовать категории получателей грантов, установленной пунктом </w:t>
      </w:r>
      <w:r w:rsidR="00DF2125" w:rsidRPr="00C514FA">
        <w:rPr>
          <w:rFonts w:ascii="Times New Roman" w:eastAsia="Times New Roman" w:hAnsi="Times New Roman" w:cs="Times New Roman"/>
          <w:sz w:val="28"/>
          <w:szCs w:val="28"/>
        </w:rPr>
        <w:t>9</w:t>
      </w:r>
      <w:r w:rsidRPr="00C514FA">
        <w:rPr>
          <w:rFonts w:ascii="Times New Roman" w:eastAsia="Times New Roman" w:hAnsi="Times New Roman" w:cs="Times New Roman"/>
          <w:sz w:val="28"/>
          <w:szCs w:val="28"/>
        </w:rPr>
        <w:t xml:space="preserve"> Порядка;</w:t>
      </w:r>
    </w:p>
    <w:p w:rsidR="00D23305" w:rsidRPr="00C514FA" w:rsidRDefault="00D23305" w:rsidP="005252F1">
      <w:pPr>
        <w:pStyle w:val="a4"/>
        <w:numPr>
          <w:ilvl w:val="0"/>
          <w:numId w:val="16"/>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участник отбора не должен получать средства федерального бюджета для реализации социально значимого проекта, участвующего в отборе.</w:t>
      </w:r>
    </w:p>
    <w:p w:rsidR="000E3E79" w:rsidRPr="00C514FA" w:rsidRDefault="000E3E79"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 Участник отбора представляет в МИМП Московской области следующие документы, подтверждающие соответствие участника отбора требованиям, установленным Порядком, а также сведения, документы </w:t>
      </w:r>
      <w:r w:rsidR="00AD7128">
        <w:rPr>
          <w:rFonts w:ascii="Times New Roman" w:hAnsi="Times New Roman" w:cs="Times New Roman"/>
          <w:sz w:val="28"/>
          <w:szCs w:val="28"/>
        </w:rPr>
        <w:br/>
      </w:r>
      <w:r w:rsidRPr="00C514FA">
        <w:rPr>
          <w:rFonts w:ascii="Times New Roman" w:hAnsi="Times New Roman" w:cs="Times New Roman"/>
          <w:sz w:val="28"/>
          <w:szCs w:val="28"/>
        </w:rPr>
        <w:t>и материалы, подтверждающие информацию по критериям оценки, показателям критериев оценки:</w:t>
      </w:r>
    </w:p>
    <w:p w:rsidR="000E3E79" w:rsidRPr="00C514FA" w:rsidRDefault="000E3E79" w:rsidP="005252F1">
      <w:pPr>
        <w:pStyle w:val="ConsPlusNormal"/>
        <w:tabs>
          <w:tab w:val="left" w:pos="851"/>
        </w:tabs>
        <w:ind w:firstLine="709"/>
        <w:rPr>
          <w:rFonts w:ascii="Times New Roman" w:hAnsi="Times New Roman" w:cs="Times New Roman"/>
          <w:sz w:val="28"/>
          <w:szCs w:val="28"/>
        </w:rPr>
      </w:pPr>
      <w:r w:rsidRPr="00C514FA">
        <w:rPr>
          <w:rFonts w:ascii="Times New Roman" w:hAnsi="Times New Roman" w:cs="Times New Roman"/>
          <w:sz w:val="28"/>
          <w:szCs w:val="28"/>
        </w:rPr>
        <w:t>1) устав некоммерческой неправительственной организации;</w:t>
      </w:r>
    </w:p>
    <w:p w:rsidR="000E3E79" w:rsidRPr="00C514FA" w:rsidRDefault="000E3E79" w:rsidP="005252F1">
      <w:pPr>
        <w:pStyle w:val="ConsPlusNormal"/>
        <w:tabs>
          <w:tab w:val="left" w:pos="851"/>
        </w:tabs>
        <w:ind w:firstLine="709"/>
        <w:jc w:val="both"/>
        <w:rPr>
          <w:rFonts w:ascii="Times New Roman" w:hAnsi="Times New Roman" w:cs="Times New Roman"/>
          <w:sz w:val="28"/>
          <w:szCs w:val="28"/>
        </w:rPr>
      </w:pPr>
      <w:r w:rsidRPr="00C514FA">
        <w:rPr>
          <w:rFonts w:ascii="Times New Roman" w:hAnsi="Times New Roman" w:cs="Times New Roman"/>
          <w:sz w:val="28"/>
          <w:szCs w:val="28"/>
        </w:rPr>
        <w:t>2) сведения, документы и материалы, подтверждающие информацию по критериям оценки, показателям критериев оценки, в том числе:</w:t>
      </w:r>
    </w:p>
    <w:p w:rsidR="000E3E79" w:rsidRPr="00C514FA" w:rsidRDefault="000E3E79" w:rsidP="005252F1">
      <w:pPr>
        <w:pStyle w:val="ConsPlusNormal"/>
        <w:numPr>
          <w:ilvl w:val="0"/>
          <w:numId w:val="26"/>
        </w:numPr>
        <w:tabs>
          <w:tab w:val="left" w:pos="993"/>
        </w:tabs>
        <w:ind w:left="0" w:firstLine="709"/>
        <w:jc w:val="both"/>
        <w:rPr>
          <w:rFonts w:ascii="Times New Roman" w:hAnsi="Times New Roman" w:cs="Times New Roman"/>
          <w:sz w:val="28"/>
          <w:szCs w:val="28"/>
        </w:rPr>
      </w:pPr>
      <w:proofErr w:type="spellStart"/>
      <w:r w:rsidRPr="00C514FA">
        <w:rPr>
          <w:rFonts w:ascii="Times New Roman" w:hAnsi="Times New Roman" w:cs="Times New Roman"/>
          <w:sz w:val="28"/>
          <w:szCs w:val="28"/>
        </w:rPr>
        <w:t>грантовое</w:t>
      </w:r>
      <w:proofErr w:type="spellEnd"/>
      <w:r w:rsidRPr="00C514FA">
        <w:rPr>
          <w:rFonts w:ascii="Times New Roman" w:hAnsi="Times New Roman" w:cs="Times New Roman"/>
          <w:sz w:val="28"/>
          <w:szCs w:val="28"/>
        </w:rPr>
        <w:t xml:space="preserve"> направление социально значимого проекта;</w:t>
      </w:r>
    </w:p>
    <w:p w:rsidR="000E3E79" w:rsidRPr="00C514FA" w:rsidRDefault="000E3E79" w:rsidP="005252F1">
      <w:pPr>
        <w:pStyle w:val="ConsPlusNormal"/>
        <w:numPr>
          <w:ilvl w:val="0"/>
          <w:numId w:val="26"/>
        </w:numPr>
        <w:tabs>
          <w:tab w:val="left" w:pos="993"/>
        </w:tabs>
        <w:ind w:left="0" w:firstLine="709"/>
        <w:jc w:val="both"/>
        <w:rPr>
          <w:rFonts w:ascii="Times New Roman" w:hAnsi="Times New Roman" w:cs="Times New Roman"/>
          <w:sz w:val="28"/>
          <w:szCs w:val="28"/>
        </w:rPr>
      </w:pPr>
      <w:r w:rsidRPr="00C514FA">
        <w:rPr>
          <w:rFonts w:ascii="Times New Roman" w:hAnsi="Times New Roman" w:cs="Times New Roman"/>
          <w:sz w:val="28"/>
          <w:szCs w:val="28"/>
        </w:rPr>
        <w:t>наименование социально значимого проекта;</w:t>
      </w:r>
    </w:p>
    <w:p w:rsidR="000E3E79" w:rsidRPr="00C514FA" w:rsidRDefault="000E3E79" w:rsidP="005252F1">
      <w:pPr>
        <w:pStyle w:val="ConsPlusNormal"/>
        <w:numPr>
          <w:ilvl w:val="0"/>
          <w:numId w:val="26"/>
        </w:numPr>
        <w:tabs>
          <w:tab w:val="left" w:pos="993"/>
        </w:tabs>
        <w:ind w:left="0" w:firstLine="709"/>
        <w:jc w:val="both"/>
        <w:rPr>
          <w:rFonts w:ascii="Times New Roman" w:hAnsi="Times New Roman" w:cs="Times New Roman"/>
          <w:sz w:val="28"/>
          <w:szCs w:val="28"/>
        </w:rPr>
      </w:pPr>
      <w:r w:rsidRPr="00C514FA">
        <w:rPr>
          <w:rFonts w:ascii="Times New Roman" w:hAnsi="Times New Roman" w:cs="Times New Roman"/>
          <w:sz w:val="28"/>
          <w:szCs w:val="28"/>
        </w:rPr>
        <w:t>описание социально значимого проекта;</w:t>
      </w:r>
    </w:p>
    <w:p w:rsidR="000E3E79" w:rsidRPr="00C514FA" w:rsidRDefault="000E3E79" w:rsidP="005252F1">
      <w:pPr>
        <w:pStyle w:val="ConsPlusNormal"/>
        <w:numPr>
          <w:ilvl w:val="0"/>
          <w:numId w:val="26"/>
        </w:numPr>
        <w:tabs>
          <w:tab w:val="left" w:pos="993"/>
        </w:tabs>
        <w:ind w:left="0" w:firstLine="709"/>
        <w:jc w:val="both"/>
        <w:rPr>
          <w:rFonts w:ascii="Times New Roman" w:hAnsi="Times New Roman" w:cs="Times New Roman"/>
          <w:sz w:val="28"/>
          <w:szCs w:val="28"/>
        </w:rPr>
      </w:pPr>
      <w:r w:rsidRPr="00C514FA">
        <w:rPr>
          <w:rFonts w:ascii="Times New Roman" w:hAnsi="Times New Roman" w:cs="Times New Roman"/>
          <w:sz w:val="28"/>
          <w:szCs w:val="28"/>
        </w:rPr>
        <w:t>информацию о территории, на которой запланирована реализация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срок реализации социально значимого проекта;</w:t>
      </w:r>
    </w:p>
    <w:p w:rsidR="000E3E79" w:rsidRPr="00C514FA" w:rsidRDefault="000E3E79" w:rsidP="005252F1">
      <w:pPr>
        <w:pStyle w:val="ConsPlusNormal"/>
        <w:numPr>
          <w:ilvl w:val="0"/>
          <w:numId w:val="26"/>
        </w:numPr>
        <w:tabs>
          <w:tab w:val="left" w:pos="709"/>
        </w:tabs>
        <w:ind w:left="0" w:firstLine="709"/>
        <w:jc w:val="both"/>
        <w:rPr>
          <w:rFonts w:ascii="Times New Roman" w:hAnsi="Times New Roman" w:cs="Times New Roman"/>
          <w:sz w:val="28"/>
          <w:szCs w:val="28"/>
        </w:rPr>
      </w:pPr>
      <w:r w:rsidRPr="00C514FA">
        <w:rPr>
          <w:rFonts w:ascii="Times New Roman" w:hAnsi="Times New Roman" w:cs="Times New Roman"/>
          <w:sz w:val="28"/>
          <w:szCs w:val="28"/>
        </w:rPr>
        <w:t>целевые группы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цель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задачи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ожидаемые результаты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информационное сопровождение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обоснование социальной значимости планируемого к реализации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lastRenderedPageBreak/>
        <w:t>информацию о руководителе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информацию о команде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полное наименование некоммерческой неправительственной организации, подавшей заявку, и ее контактную информацию (в том числе информацию о фактическом и юридическом адресах);</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календарный план реализации мероприятий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бюджет на реализацию социально значимого проекта;</w:t>
      </w:r>
    </w:p>
    <w:p w:rsidR="000E3E79" w:rsidRPr="00C514FA" w:rsidRDefault="000E3E79" w:rsidP="005252F1">
      <w:pPr>
        <w:pStyle w:val="ConsPlusNormal"/>
        <w:ind w:firstLine="709"/>
        <w:jc w:val="both"/>
        <w:rPr>
          <w:rFonts w:ascii="Times New Roman" w:hAnsi="Times New Roman" w:cs="Times New Roman"/>
          <w:i/>
          <w:sz w:val="28"/>
          <w:szCs w:val="28"/>
        </w:rPr>
      </w:pPr>
      <w:r w:rsidRPr="00C514FA">
        <w:rPr>
          <w:rFonts w:ascii="Times New Roman" w:hAnsi="Times New Roman" w:cs="Times New Roman"/>
          <w:sz w:val="28"/>
          <w:szCs w:val="28"/>
        </w:rPr>
        <w:t>3) иные сведения по инициативе участника отбора</w:t>
      </w:r>
      <w:r w:rsidRPr="00C514FA">
        <w:rPr>
          <w:rFonts w:ascii="Times New Roman" w:hAnsi="Times New Roman" w:cs="Times New Roman"/>
          <w:i/>
          <w:sz w:val="28"/>
          <w:szCs w:val="28"/>
        </w:rPr>
        <w:t xml:space="preserve">. </w:t>
      </w:r>
    </w:p>
    <w:p w:rsidR="000E3E79" w:rsidRPr="00C514FA" w:rsidRDefault="000E3E79"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Электронные копии документов, предоставляемые участником отбора в составе заявки должны быть преобразованы с документов на бумажном носителе, соответствующим следующим требованиям:</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подписаны руководителем (уполномоченным лицом) участника отбора, действующим на основании учредительных документов юридического лица без доверенности, или лицом, уполномоченным действовать от имени участника отбора на основании доверенности, выданной лицом, уполномоченным на основании учредительных документов юридического лица действовать без доверенности от имени участника отбора (с приложением в составе заявки оригинала такой доверенности, соответствующей требованиям законодательства Российской Федерации, предъявляемым к такой доверенности, и подтверждающей право на осуществление соответствующих действий от имени юридического лица, или нотариально заверенной копии такой доверенности) (далее – уполномоченное лицо участника отбора);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представлены в полном объеме со всеми приложениями, являющимися их неотъемлемой частью;</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не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электронные копии с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оригиналов документов, подписи и печати (при наличии печати).</w:t>
      </w:r>
    </w:p>
    <w:p w:rsidR="00FD1457" w:rsidRPr="00C514FA" w:rsidRDefault="00FD1457"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Требования, предъявляемые к форме и содержанию заявок, представляемых участниками отбора:</w:t>
      </w:r>
    </w:p>
    <w:p w:rsidR="00FD1457" w:rsidRPr="00C514FA" w:rsidRDefault="00FD1457"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заявка подается в соответствии с требованиями и в сроки, указанные </w:t>
      </w:r>
      <w:r w:rsidR="006C3CE4">
        <w:rPr>
          <w:rFonts w:ascii="Times New Roman" w:hAnsi="Times New Roman" w:cs="Times New Roman"/>
          <w:sz w:val="28"/>
          <w:szCs w:val="28"/>
        </w:rPr>
        <w:br/>
      </w:r>
      <w:r w:rsidRPr="00C514FA">
        <w:rPr>
          <w:rFonts w:ascii="Times New Roman" w:hAnsi="Times New Roman" w:cs="Times New Roman"/>
          <w:sz w:val="28"/>
          <w:szCs w:val="28"/>
        </w:rPr>
        <w:t xml:space="preserve">в объявлении о проведении отбора, и формируется участниками отбора </w:t>
      </w:r>
      <w:r w:rsidR="006C3CE4">
        <w:rPr>
          <w:rFonts w:ascii="Times New Roman" w:hAnsi="Times New Roman" w:cs="Times New Roman"/>
          <w:sz w:val="28"/>
          <w:szCs w:val="28"/>
        </w:rPr>
        <w:br/>
      </w:r>
      <w:r w:rsidRPr="00C514FA">
        <w:rPr>
          <w:rFonts w:ascii="Times New Roman" w:hAnsi="Times New Roman" w:cs="Times New Roman"/>
          <w:sz w:val="28"/>
          <w:szCs w:val="28"/>
        </w:rPr>
        <w:t>в электронной форме посредством заполнения соответствующих экранных форм веб-интерфейса системы «Электронный бюджет»;</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lastRenderedPageBreak/>
        <w:t>формируемая заявка должна содержать:</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1) информацию об участнике отбора;</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2) информацию и документы, подтверждающие соответствие участника отбора требованиям, установленным Порядком;</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3) предлагаемые участником отбора значения результата предоставления Гранта и размер запрашиваемого Гранта;</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4)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w:t>
      </w:r>
      <w:r w:rsidRPr="00C514FA">
        <w:rPr>
          <w:rFonts w:ascii="Times New Roman" w:hAnsi="Times New Roman" w:cs="Times New Roman"/>
          <w:sz w:val="28"/>
          <w:szCs w:val="28"/>
        </w:rPr>
        <w:br/>
        <w:t>с соответствующим отбором;</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5) информацию по каждому критерию оценки, сведения и документы, подтверждающие информацию по каждому критерию оценки, показателю критериев оценки, предусмотренные подпунктом 3 пункта 13 Порядка;</w:t>
      </w:r>
    </w:p>
    <w:p w:rsidR="00ED62A0" w:rsidRPr="00C514FA" w:rsidRDefault="00ED62A0" w:rsidP="005252F1">
      <w:pPr>
        <w:pStyle w:val="ConsPlusNormal"/>
        <w:ind w:firstLine="709"/>
        <w:jc w:val="both"/>
        <w:rPr>
          <w:rFonts w:ascii="Times New Roman" w:hAnsi="Times New Roman" w:cs="Times New Roman"/>
          <w:i/>
          <w:sz w:val="28"/>
          <w:szCs w:val="28"/>
        </w:rPr>
      </w:pPr>
      <w:r w:rsidRPr="00C514FA">
        <w:rPr>
          <w:rFonts w:ascii="Times New Roman" w:hAnsi="Times New Roman" w:cs="Times New Roman"/>
          <w:sz w:val="28"/>
          <w:szCs w:val="28"/>
        </w:rPr>
        <w:t>6) документ, подтверждающий полномочия лица, подписавшего заявку.</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Заявка подписывается: </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 соответствующую требованиям, предъявляемым законодательством Российской Федерации к такой доверенности.</w:t>
      </w:r>
    </w:p>
    <w:p w:rsidR="00ED62A0" w:rsidRPr="00C514FA" w:rsidRDefault="00ED62A0" w:rsidP="005252F1">
      <w:pPr>
        <w:pStyle w:val="ae"/>
        <w:spacing w:before="0" w:beforeAutospacing="0" w:after="0" w:afterAutospacing="0"/>
        <w:ind w:firstLine="709"/>
        <w:jc w:val="both"/>
        <w:rPr>
          <w:rFonts w:eastAsiaTheme="minorEastAsia"/>
          <w:sz w:val="28"/>
          <w:szCs w:val="28"/>
        </w:rPr>
      </w:pPr>
      <w:r w:rsidRPr="00C514FA">
        <w:rPr>
          <w:rFonts w:eastAsiaTheme="minorEastAsia"/>
          <w:sz w:val="28"/>
          <w:szCs w:val="28"/>
        </w:rPr>
        <w:t xml:space="preserve">Доверенность представителя участника </w:t>
      </w:r>
      <w:r w:rsidRPr="00C514FA">
        <w:rPr>
          <w:sz w:val="28"/>
          <w:szCs w:val="28"/>
        </w:rPr>
        <w:t>отбора</w:t>
      </w:r>
      <w:r w:rsidRPr="00C514FA">
        <w:rPr>
          <w:rFonts w:eastAsiaTheme="minorEastAsia"/>
          <w:sz w:val="28"/>
          <w:szCs w:val="28"/>
        </w:rPr>
        <w:t xml:space="preserve"> – юридического лица должна быть подписана руководителем участника </w:t>
      </w:r>
      <w:r w:rsidRPr="00C514FA">
        <w:rPr>
          <w:sz w:val="28"/>
          <w:szCs w:val="28"/>
        </w:rPr>
        <w:t>отбора</w:t>
      </w:r>
      <w:r w:rsidRPr="00C514FA">
        <w:rPr>
          <w:rFonts w:eastAsiaTheme="minorEastAsia"/>
          <w:sz w:val="28"/>
          <w:szCs w:val="28"/>
        </w:rPr>
        <w:t xml:space="preserve"> или иным уполномоченным лицом и заверена печатью участника </w:t>
      </w:r>
      <w:r w:rsidRPr="00C514FA">
        <w:rPr>
          <w:sz w:val="28"/>
          <w:szCs w:val="28"/>
        </w:rPr>
        <w:t>отбора</w:t>
      </w:r>
      <w:r w:rsidRPr="00C514FA">
        <w:rPr>
          <w:rFonts w:eastAsiaTheme="minorEastAsia"/>
          <w:sz w:val="28"/>
          <w:szCs w:val="28"/>
        </w:rPr>
        <w:t xml:space="preserve"> (при наличии).</w:t>
      </w:r>
    </w:p>
    <w:p w:rsidR="00ED62A0" w:rsidRPr="00C514FA" w:rsidRDefault="00ED62A0" w:rsidP="005252F1">
      <w:pPr>
        <w:spacing w:after="0" w:line="240" w:lineRule="auto"/>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w:t>
      </w:r>
      <w:r w:rsidRPr="00C514FA">
        <w:rPr>
          <w:rFonts w:ascii="Times New Roman" w:hAnsi="Times New Roman" w:cs="Times New Roman"/>
          <w:sz w:val="28"/>
          <w:szCs w:val="28"/>
        </w:rPr>
        <w:br/>
        <w:t>не позволяющими осуществить ознакомление с их содержимым без специальных или технологических средств.</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системе «Электронный бюджет».</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рамках одного отбора участником отбора может быть подана одна заявка.</w:t>
      </w:r>
    </w:p>
    <w:p w:rsidR="00ED62A0" w:rsidRPr="00C514FA" w:rsidRDefault="00ED62A0"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 Внесение изменений в заявку осуществляется участником отбора в порядке, аналогичном порядку формирования заявки участником отбора, указанному в пункте 14 настоящего Порядка, до окончания срока подачи заявок.</w:t>
      </w:r>
    </w:p>
    <w:p w:rsidR="000E3E79"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Отзыв заявки осуществляется путем формирования участником отбора </w:t>
      </w:r>
      <w:r w:rsidRPr="00C514FA">
        <w:rPr>
          <w:rFonts w:ascii="Times New Roman" w:hAnsi="Times New Roman" w:cs="Times New Roman"/>
          <w:sz w:val="28"/>
          <w:szCs w:val="28"/>
        </w:rPr>
        <w:lastRenderedPageBreak/>
        <w:t>уведомления об отзыве заявки в электронной форме в системе «Электронный бюджет».</w:t>
      </w:r>
    </w:p>
    <w:p w:rsidR="00ED62A0" w:rsidRPr="00C514FA" w:rsidRDefault="00ED62A0" w:rsidP="005252F1">
      <w:pPr>
        <w:pStyle w:val="a4"/>
        <w:numPr>
          <w:ilvl w:val="1"/>
          <w:numId w:val="4"/>
        </w:numPr>
        <w:spacing w:after="0" w:line="240" w:lineRule="auto"/>
        <w:ind w:left="0" w:firstLine="709"/>
        <w:jc w:val="both"/>
        <w:rPr>
          <w:rFonts w:ascii="Times New Roman" w:eastAsia="Calibri" w:hAnsi="Times New Roman" w:cs="Times New Roman"/>
          <w:sz w:val="28"/>
          <w:szCs w:val="28"/>
          <w:lang w:eastAsia="en-US"/>
        </w:rPr>
      </w:pPr>
      <w:r w:rsidRPr="00C514FA">
        <w:rPr>
          <w:rFonts w:ascii="Times New Roman" w:hAnsi="Times New Roman" w:cs="Times New Roman"/>
          <w:sz w:val="28"/>
          <w:szCs w:val="28"/>
        </w:rPr>
        <w:t xml:space="preserve">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направить МИМП Московской области запрос (запросы) </w:t>
      </w:r>
      <w:r w:rsidR="006C3CE4">
        <w:rPr>
          <w:rFonts w:ascii="Times New Roman" w:hAnsi="Times New Roman" w:cs="Times New Roman"/>
          <w:sz w:val="28"/>
          <w:szCs w:val="28"/>
        </w:rPr>
        <w:br/>
      </w:r>
      <w:r w:rsidRPr="00C514FA">
        <w:rPr>
          <w:rFonts w:ascii="Times New Roman" w:hAnsi="Times New Roman" w:cs="Times New Roman"/>
          <w:sz w:val="28"/>
          <w:szCs w:val="28"/>
        </w:rPr>
        <w:t>о разъяснении положений объявления о проведении отбора путем формирования соответствующего запроса в системе «Электронный бюджет».</w:t>
      </w:r>
    </w:p>
    <w:p w:rsidR="004320FB"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МИМП Московской области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запроса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rsidR="004320FB" w:rsidRPr="00C514FA" w:rsidRDefault="004320FB"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Для рассмотрения заявок МИМП Московской области формируется </w:t>
      </w:r>
      <w:bookmarkStart w:id="1" w:name="_Hlk183023182"/>
      <w:r w:rsidRPr="00C514FA">
        <w:rPr>
          <w:rFonts w:ascii="Times New Roman" w:hAnsi="Times New Roman" w:cs="Times New Roman"/>
          <w:sz w:val="28"/>
          <w:szCs w:val="28"/>
        </w:rPr>
        <w:t>рабочая группа</w:t>
      </w:r>
      <w:bookmarkEnd w:id="1"/>
      <w:r w:rsidR="00F861DB" w:rsidRPr="00C514FA">
        <w:rPr>
          <w:rFonts w:ascii="Times New Roman" w:hAnsi="Times New Roman" w:cs="Times New Roman"/>
          <w:sz w:val="28"/>
          <w:szCs w:val="28"/>
        </w:rPr>
        <w:t xml:space="preserve"> </w:t>
      </w:r>
      <w:r w:rsidRPr="00C514FA">
        <w:rPr>
          <w:rFonts w:ascii="Times New Roman" w:hAnsi="Times New Roman" w:cs="Times New Roman"/>
          <w:sz w:val="28"/>
          <w:szCs w:val="28"/>
        </w:rPr>
        <w:t xml:space="preserve">из числа работников МИМП Московской области. </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Персональный состав рабочей группы, а также положение о ней утверждаются распоряжением МИМП Московской области.</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К полномочиям рабочей группы относятся:</w:t>
      </w:r>
    </w:p>
    <w:p w:rsidR="004320FB" w:rsidRPr="00C514FA" w:rsidRDefault="004320FB" w:rsidP="005252F1">
      <w:pPr>
        <w:pStyle w:val="ConsPlusNormal"/>
        <w:ind w:firstLine="709"/>
        <w:rPr>
          <w:rFonts w:ascii="Times New Roman" w:hAnsi="Times New Roman" w:cs="Times New Roman"/>
          <w:sz w:val="28"/>
          <w:szCs w:val="28"/>
        </w:rPr>
      </w:pPr>
      <w:r w:rsidRPr="00C514FA">
        <w:rPr>
          <w:rFonts w:ascii="Times New Roman" w:hAnsi="Times New Roman" w:cs="Times New Roman"/>
          <w:sz w:val="28"/>
          <w:szCs w:val="28"/>
        </w:rPr>
        <w:t>принятие решения о признании отбора несостоявшимся;</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осуществление запроса разъяснения у участников отбора в отношении представленных ими заявки и документов;</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признание заявки надлежащей;</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отклонение заявок;</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возврат заявки на доработку;</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рассмотрение заявок.</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Протокол вскрытия заявок и протокол рассмотрения заявок, формируемые в процессе проведения отбора, подписываются председателем рабочей группы.</w:t>
      </w:r>
    </w:p>
    <w:p w:rsidR="00A34575" w:rsidRPr="00C514FA" w:rsidRDefault="00A34575"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Взаимодействие МИМП Московской области, рабочей группы </w:t>
      </w:r>
      <w:r w:rsidR="005B4044">
        <w:rPr>
          <w:rFonts w:ascii="Times New Roman" w:hAnsi="Times New Roman" w:cs="Times New Roman"/>
          <w:sz w:val="28"/>
          <w:szCs w:val="28"/>
        </w:rPr>
        <w:br/>
      </w:r>
      <w:r w:rsidRPr="00C514FA">
        <w:rPr>
          <w:rFonts w:ascii="Times New Roman" w:hAnsi="Times New Roman" w:cs="Times New Roman"/>
          <w:sz w:val="28"/>
          <w:szCs w:val="28"/>
        </w:rPr>
        <w:t>и Комиссии с участниками отбора осуществляется с использованием документов в электронной форме в системе «Электронный бюджет».</w:t>
      </w:r>
    </w:p>
    <w:p w:rsidR="00E95E21" w:rsidRPr="00C514FA" w:rsidRDefault="00E95E21"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 Председатель рабочей группы не позднее 1-го рабочего дня, следующего за днем вскрытия заявок, подписывает усиленной квалифицированной подписью в системе «Электронный бюджет» протокол вскрытия заявок, содержащий следующую информацию о поступивших заявках:</w:t>
      </w:r>
    </w:p>
    <w:p w:rsidR="00E95E21" w:rsidRPr="00C514FA" w:rsidRDefault="00E95E2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1) регистрационный номер заявки;</w:t>
      </w:r>
    </w:p>
    <w:p w:rsidR="00E95E21" w:rsidRPr="00C514FA" w:rsidRDefault="00E95E2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2) дата и время поступления заявки;</w:t>
      </w:r>
    </w:p>
    <w:p w:rsidR="00E95E21" w:rsidRPr="00C514FA" w:rsidRDefault="00E95E2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3) полное наименование участника отбора;</w:t>
      </w:r>
    </w:p>
    <w:p w:rsidR="00E95E21" w:rsidRPr="00C514FA" w:rsidRDefault="00E95E2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4) место нахождения юридического лица;</w:t>
      </w:r>
    </w:p>
    <w:p w:rsidR="00E95E21" w:rsidRPr="00C514FA" w:rsidRDefault="00E95E2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5) запрашиваемый участником отбора размер Гранта. </w:t>
      </w:r>
    </w:p>
    <w:p w:rsidR="00E95E21" w:rsidRPr="00C514FA" w:rsidRDefault="00E95E2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Протокол вскрытия заявок формируется на едином портале автоматически, а также размещается на едином портале не позднее 1 рабочего дня, следующего за днем его подписания.</w:t>
      </w:r>
    </w:p>
    <w:p w:rsidR="004320FB" w:rsidRPr="00C514FA" w:rsidRDefault="000558EC" w:rsidP="005252F1">
      <w:pPr>
        <w:pStyle w:val="a4"/>
        <w:numPr>
          <w:ilvl w:val="1"/>
          <w:numId w:val="4"/>
        </w:numPr>
        <w:spacing w:after="0" w:line="240" w:lineRule="auto"/>
        <w:ind w:left="0" w:firstLine="709"/>
        <w:jc w:val="both"/>
        <w:rPr>
          <w:rFonts w:ascii="Times New Roman" w:eastAsia="Calibri" w:hAnsi="Times New Roman" w:cs="Times New Roman"/>
          <w:color w:val="FF0000"/>
          <w:sz w:val="28"/>
          <w:szCs w:val="28"/>
          <w:lang w:eastAsia="en-US"/>
        </w:rPr>
      </w:pPr>
      <w:r w:rsidRPr="00C514FA">
        <w:rPr>
          <w:rFonts w:ascii="Times New Roman" w:hAnsi="Times New Roman" w:cs="Times New Roman"/>
          <w:sz w:val="28"/>
          <w:szCs w:val="28"/>
        </w:rPr>
        <w:lastRenderedPageBreak/>
        <w:t>Рабочая группа в течение срока, не превышающего 10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Гранта.</w:t>
      </w:r>
    </w:p>
    <w:p w:rsidR="000558EC" w:rsidRPr="00C514FA" w:rsidRDefault="000558EC" w:rsidP="005252F1">
      <w:pPr>
        <w:pStyle w:val="ae"/>
        <w:numPr>
          <w:ilvl w:val="1"/>
          <w:numId w:val="4"/>
        </w:numPr>
        <w:spacing w:before="0" w:beforeAutospacing="0" w:after="0" w:afterAutospacing="0"/>
        <w:ind w:left="0" w:firstLine="709"/>
        <w:jc w:val="both"/>
        <w:rPr>
          <w:sz w:val="28"/>
          <w:szCs w:val="28"/>
        </w:rPr>
      </w:pPr>
      <w:r w:rsidRPr="00C514FA">
        <w:rPr>
          <w:sz w:val="28"/>
          <w:szCs w:val="28"/>
        </w:rPr>
        <w:t xml:space="preserve"> По результатам рассмотрения заявок и прилагаемых к ним документов рабочая группа принимает одно из следующих решений:</w:t>
      </w:r>
    </w:p>
    <w:p w:rsidR="000558EC" w:rsidRPr="00C514FA" w:rsidRDefault="000558E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 признании заявки надлежащей;</w:t>
      </w:r>
    </w:p>
    <w:p w:rsidR="000558EC" w:rsidRPr="00C514FA" w:rsidRDefault="000558E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об отклонении заявки с указанием оснований для ее отклонения.</w:t>
      </w:r>
    </w:p>
    <w:p w:rsidR="000558EC" w:rsidRPr="00C514FA" w:rsidRDefault="000558E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Заявка признается надлежащей, если она соответствует требованиям, указанным в объявлении о проведении отбора, и отсутствуют основания для </w:t>
      </w:r>
      <w:r w:rsidR="006F1F1D">
        <w:rPr>
          <w:rFonts w:ascii="Times New Roman" w:hAnsi="Times New Roman" w:cs="Times New Roman"/>
          <w:sz w:val="28"/>
          <w:szCs w:val="28"/>
        </w:rPr>
        <w:br/>
      </w:r>
      <w:r w:rsidRPr="00C514FA">
        <w:rPr>
          <w:rFonts w:ascii="Times New Roman" w:hAnsi="Times New Roman" w:cs="Times New Roman"/>
          <w:sz w:val="28"/>
          <w:szCs w:val="28"/>
        </w:rPr>
        <w:t>ее отклонения.</w:t>
      </w:r>
    </w:p>
    <w:p w:rsidR="000558EC" w:rsidRPr="00C514FA" w:rsidRDefault="000558E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Решение о признании заявки надлежащей принимается рабочей группой на дату получения результатов проверки представленных участником отбора информации и документов, поданных в составе заявки.</w:t>
      </w:r>
    </w:p>
    <w:p w:rsidR="000558EC" w:rsidRPr="00C514FA" w:rsidRDefault="000558EC"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lang w:val="en-US"/>
        </w:rPr>
        <w:t> </w:t>
      </w:r>
      <w:r w:rsidRPr="00C514FA">
        <w:rPr>
          <w:rFonts w:ascii="Times New Roman" w:hAnsi="Times New Roman" w:cs="Times New Roman"/>
          <w:sz w:val="28"/>
          <w:szCs w:val="28"/>
        </w:rPr>
        <w:t>При проведении отбора предусмотрен возврат заявок участникам отбора на доработку по решению рабочей группы. Решение о возврате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 рабочего дня со дня принятия решения с указанием оснований для возврата заявки, а также положений заявки, нуждающихся в доработке.</w:t>
      </w:r>
    </w:p>
    <w:p w:rsidR="000558EC" w:rsidRPr="00C514FA" w:rsidRDefault="000558E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Основанием для возврата заявок участникам отбора является наличие технической ошибки в заявке и (или) прилагаемых к заявке документах, устранение которой не влияет на размер Гранта и не дает преимущества перед другими участниками отбора. При этом техническими ошибками для целей настоящего Порядка признаются: описка, опечатка, арифметическая ошибка, допущенные участником отбора в процессе оформления документа, приведшие</w:t>
      </w:r>
      <w:r w:rsidRPr="00C514FA">
        <w:rPr>
          <w:rFonts w:ascii="Times New Roman" w:hAnsi="Times New Roman" w:cs="Times New Roman"/>
          <w:sz w:val="28"/>
          <w:szCs w:val="28"/>
        </w:rPr>
        <w:br/>
        <w:t>к несоответствию сведений, которые были внесены в документ, сведениям в документах, на основании которых вносились сведения.</w:t>
      </w:r>
    </w:p>
    <w:p w:rsidR="000558EC" w:rsidRPr="00C514FA" w:rsidRDefault="000558E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Участник отбора осуществляет доработку заявки в срок не более 1 рабочего дня, но не позднее даты окончания срока рассмотрения заявок.</w:t>
      </w:r>
    </w:p>
    <w:p w:rsidR="00BC75D1" w:rsidRPr="00C514FA" w:rsidRDefault="00BC75D1" w:rsidP="00E16C9F">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Основания для отклонения заявки:</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несоответствие участника отбора требованиям, установленным в пункте 12 Порядка;</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 предусмотренных Порядком;</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недостоверность информации, содержащейся в документах, представленных участником отбора в целях подтверждения соответствия </w:t>
      </w:r>
      <w:r w:rsidRPr="00C514FA">
        <w:rPr>
          <w:rFonts w:ascii="Times New Roman" w:hAnsi="Times New Roman" w:cs="Times New Roman"/>
          <w:sz w:val="28"/>
          <w:szCs w:val="28"/>
        </w:rPr>
        <w:lastRenderedPageBreak/>
        <w:t>установленным Порядком требованиям;</w:t>
      </w:r>
    </w:p>
    <w:p w:rsidR="00BC75D1" w:rsidRPr="00C514FA" w:rsidRDefault="00BC75D1" w:rsidP="005252F1">
      <w:pPr>
        <w:pStyle w:val="ConsPlusNormal"/>
        <w:ind w:firstLine="709"/>
        <w:jc w:val="both"/>
        <w:rPr>
          <w:rFonts w:ascii="Times New Roman" w:hAnsi="Times New Roman" w:cs="Times New Roman"/>
          <w:i/>
          <w:sz w:val="28"/>
          <w:szCs w:val="28"/>
        </w:rPr>
      </w:pPr>
      <w:r w:rsidRPr="00C514FA">
        <w:rPr>
          <w:rFonts w:ascii="Times New Roman" w:hAnsi="Times New Roman" w:cs="Times New Roman"/>
          <w:sz w:val="28"/>
          <w:szCs w:val="28"/>
        </w:rPr>
        <w:t>подача участником отбора заявки после даты и (или) времени, определенных для подачи заявок</w:t>
      </w:r>
      <w:r w:rsidRPr="00C514FA">
        <w:rPr>
          <w:rFonts w:ascii="Times New Roman" w:hAnsi="Times New Roman" w:cs="Times New Roman"/>
          <w:i/>
          <w:sz w:val="28"/>
          <w:szCs w:val="28"/>
        </w:rPr>
        <w:t>.</w:t>
      </w:r>
    </w:p>
    <w:p w:rsidR="00BC75D1" w:rsidRPr="00C514FA" w:rsidRDefault="00BC75D1" w:rsidP="005252F1">
      <w:pPr>
        <w:pStyle w:val="ae"/>
        <w:numPr>
          <w:ilvl w:val="1"/>
          <w:numId w:val="4"/>
        </w:numPr>
        <w:spacing w:before="0" w:beforeAutospacing="0" w:after="0" w:afterAutospacing="0"/>
        <w:ind w:left="0" w:firstLine="709"/>
        <w:jc w:val="both"/>
        <w:rPr>
          <w:sz w:val="28"/>
          <w:szCs w:val="28"/>
        </w:rPr>
      </w:pPr>
      <w:r w:rsidRPr="00C514FA">
        <w:rPr>
          <w:sz w:val="28"/>
          <w:szCs w:val="28"/>
        </w:rPr>
        <w:t>По результатам рассмотрения заявок не позднее 1-го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рабочей группы</w:t>
      </w:r>
      <w:r w:rsidRPr="00C514FA">
        <w:rPr>
          <w:rFonts w:ascii="Times New Roman" w:hAnsi="Times New Roman" w:cs="Times New Roman"/>
          <w:color w:val="0070C0"/>
          <w:sz w:val="28"/>
          <w:szCs w:val="28"/>
        </w:rPr>
        <w:t xml:space="preserve"> </w:t>
      </w:r>
      <w:r w:rsidRPr="00C514FA">
        <w:rPr>
          <w:rFonts w:ascii="Times New Roman" w:hAnsi="Times New Roman" w:cs="Times New Roman"/>
          <w:sz w:val="28"/>
          <w:szCs w:val="28"/>
        </w:rPr>
        <w:t>в системе «Электронный бюджет», а также размещается на едином портале, информационном ресурсе и официальном сайте не позднее 1-го рабочего дня, следующего за днем его подписания.</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w:t>
      </w:r>
      <w:r w:rsidRPr="00C514FA">
        <w:rPr>
          <w:rFonts w:ascii="Times New Roman" w:hAnsi="Times New Roman" w:cs="Times New Roman"/>
          <w:sz w:val="28"/>
          <w:szCs w:val="28"/>
        </w:rPr>
        <w:br/>
        <w:t>с указанием причин внесения изменений.</w:t>
      </w:r>
    </w:p>
    <w:p w:rsidR="00BC75D1" w:rsidRPr="00C514FA" w:rsidRDefault="00BC75D1"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В целях оценки заявок некоммерческих неправительственных организаций,</w:t>
      </w:r>
      <w:r w:rsidRPr="00C514FA">
        <w:rPr>
          <w:rFonts w:ascii="Times New Roman" w:eastAsia="Calibri" w:hAnsi="Times New Roman" w:cs="Times New Roman"/>
          <w:sz w:val="28"/>
          <w:szCs w:val="28"/>
          <w:lang w:eastAsia="en-US"/>
        </w:rPr>
        <w:t xml:space="preserve"> </w:t>
      </w:r>
      <w:r w:rsidRPr="00C514FA">
        <w:rPr>
          <w:rFonts w:ascii="Times New Roman" w:hAnsi="Times New Roman" w:cs="Times New Roman"/>
          <w:sz w:val="28"/>
          <w:szCs w:val="28"/>
        </w:rPr>
        <w:t>осуществляющих деятельность</w:t>
      </w:r>
      <w:r w:rsidR="009C5EFB" w:rsidRPr="00C514FA">
        <w:rPr>
          <w:rFonts w:ascii="Times New Roman" w:hAnsi="Times New Roman" w:cs="Times New Roman"/>
          <w:sz w:val="28"/>
          <w:szCs w:val="28"/>
        </w:rPr>
        <w:t xml:space="preserve"> </w:t>
      </w:r>
      <w:r w:rsidRPr="00C514FA">
        <w:rPr>
          <w:rFonts w:ascii="Times New Roman" w:hAnsi="Times New Roman" w:cs="Times New Roman"/>
          <w:sz w:val="28"/>
          <w:szCs w:val="28"/>
        </w:rPr>
        <w:t xml:space="preserve">в Московской области, допущенных к участию в отборе, МИМП Московской области формируется комиссия по оценке заявок некоммерческих неправительственных организаций, осуществляющих деятельность в Московской области (далее – Комиссия). </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состав Комиссии включаются представители МИМП Московской области, члены общественных советов при Министерстве социального развития Московской области, Министерстве культуры и туризма Московской области, лица, замещающие государственные должности Московской области и должности государственной гражданской службы Московской области, муниципальной службы, муниципальные должности, должности руководителей учреждений, подведомственных Министерству социального развития Московской области, Министерству культуры</w:t>
      </w:r>
      <w:r w:rsidR="009C5EFB" w:rsidRPr="00C514FA">
        <w:rPr>
          <w:rFonts w:ascii="Times New Roman" w:hAnsi="Times New Roman" w:cs="Times New Roman"/>
          <w:sz w:val="28"/>
          <w:szCs w:val="28"/>
        </w:rPr>
        <w:t xml:space="preserve"> </w:t>
      </w:r>
      <w:r w:rsidRPr="00C514FA">
        <w:rPr>
          <w:rFonts w:ascii="Times New Roman" w:hAnsi="Times New Roman" w:cs="Times New Roman"/>
          <w:sz w:val="28"/>
          <w:szCs w:val="28"/>
        </w:rPr>
        <w:t>и туризма Московской области, МИМП Московской области, члены Общественной палаты Московской области (далее – члены Комиссии).</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составе Комиссии лица, замещающие государственные должности Московской области, должности государственной и муниципальной службы, муниципальные должности, составляют не более одной трети от общего числа членов Комиссии.</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Персональный состав Комиссии в количестве не менее 5 человек и положение о ней, согласованные</w:t>
      </w:r>
      <w:r w:rsidR="009C5EFB" w:rsidRPr="00C514FA">
        <w:rPr>
          <w:rFonts w:ascii="Times New Roman" w:hAnsi="Times New Roman" w:cs="Times New Roman"/>
          <w:sz w:val="28"/>
          <w:szCs w:val="28"/>
        </w:rPr>
        <w:t xml:space="preserve"> </w:t>
      </w:r>
      <w:r w:rsidRPr="00C514FA">
        <w:rPr>
          <w:rFonts w:ascii="Times New Roman" w:hAnsi="Times New Roman" w:cs="Times New Roman"/>
          <w:sz w:val="28"/>
          <w:szCs w:val="28"/>
        </w:rPr>
        <w:t>с Министерством социального развития Московской области, Министерством культуры и туризма Московской области, утверждаются распоряжением МИМП Московской области.</w:t>
      </w:r>
    </w:p>
    <w:p w:rsidR="009C5EFB" w:rsidRPr="00C514FA" w:rsidRDefault="009C5EFB" w:rsidP="005252F1">
      <w:pPr>
        <w:pStyle w:val="a4"/>
        <w:numPr>
          <w:ilvl w:val="1"/>
          <w:numId w:val="4"/>
        </w:numPr>
        <w:spacing w:after="0" w:line="240" w:lineRule="auto"/>
        <w:ind w:left="0"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lastRenderedPageBreak/>
        <w:t>Члены Комиссии оценивают заявки лично на информационном ресурсе, доступ к которому осуществляется по уникальному идентификатору (логину) члена Комиссии.</w:t>
      </w:r>
    </w:p>
    <w:p w:rsidR="009C5EFB" w:rsidRPr="00C514FA" w:rsidRDefault="009C5EFB" w:rsidP="005252F1">
      <w:pPr>
        <w:spacing w:after="0" w:line="240" w:lineRule="auto"/>
        <w:ind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Члены Комиссии при оценке заявки проводят полное исследование представленных в ее составе документов и информации (сведений).</w:t>
      </w:r>
    </w:p>
    <w:p w:rsidR="009C5EFB" w:rsidRPr="00C514FA" w:rsidRDefault="009C5EFB" w:rsidP="005252F1">
      <w:pPr>
        <w:pStyle w:val="a4"/>
        <w:spacing w:after="0" w:line="240" w:lineRule="auto"/>
        <w:ind w:left="0"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Заявка оценивается по 8 критериям (по каждому из критериев присваивается от 0 до 100 баллов (целым числом).</w:t>
      </w:r>
    </w:p>
    <w:p w:rsidR="009C5EFB" w:rsidRPr="00C514FA" w:rsidRDefault="009C5EFB" w:rsidP="005252F1">
      <w:pPr>
        <w:spacing w:after="0" w:line="240" w:lineRule="auto"/>
        <w:ind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Баллы, присвоенные заявке по каждому критерию, автоматически умножаются в информационной системе на соответствующий коэффициент значимости критерия (в процентах).</w:t>
      </w:r>
    </w:p>
    <w:p w:rsidR="003D3EE9" w:rsidRPr="00C514FA" w:rsidRDefault="003D3EE9" w:rsidP="005252F1">
      <w:pPr>
        <w:pStyle w:val="ae"/>
        <w:numPr>
          <w:ilvl w:val="1"/>
          <w:numId w:val="4"/>
        </w:numPr>
        <w:spacing w:before="0" w:beforeAutospacing="0" w:after="0" w:afterAutospacing="0"/>
        <w:ind w:left="0" w:firstLine="709"/>
        <w:jc w:val="both"/>
        <w:rPr>
          <w:sz w:val="28"/>
          <w:szCs w:val="28"/>
        </w:rPr>
      </w:pPr>
      <w:r w:rsidRPr="00C514FA">
        <w:rPr>
          <w:sz w:val="28"/>
          <w:szCs w:val="28"/>
        </w:rPr>
        <w:t>Комиссия осуществляет оценку заявок в течение 30 рабочих дней со дня размещения протокола рабочей группы на информационном ресурсе и на официальном сайте на основании Методики.</w:t>
      </w:r>
    </w:p>
    <w:p w:rsidR="003D3EE9" w:rsidRPr="00C514FA" w:rsidRDefault="003D3EE9" w:rsidP="005252F1">
      <w:pPr>
        <w:pStyle w:val="ae"/>
        <w:spacing w:before="0" w:beforeAutospacing="0" w:after="0" w:afterAutospacing="0"/>
        <w:ind w:firstLine="709"/>
        <w:jc w:val="both"/>
        <w:rPr>
          <w:sz w:val="28"/>
          <w:szCs w:val="28"/>
        </w:rPr>
      </w:pPr>
      <w:r w:rsidRPr="00C514FA">
        <w:rPr>
          <w:sz w:val="28"/>
          <w:szCs w:val="28"/>
        </w:rPr>
        <w:t>Рассмотрение заявок осуществляется с учетом следующего:</w:t>
      </w:r>
    </w:p>
    <w:p w:rsidR="003D3EE9" w:rsidRPr="00C514FA" w:rsidRDefault="003D3EE9" w:rsidP="005252F1">
      <w:pPr>
        <w:pStyle w:val="ae"/>
        <w:spacing w:before="0" w:beforeAutospacing="0" w:after="0" w:afterAutospacing="0"/>
        <w:ind w:firstLine="709"/>
        <w:jc w:val="both"/>
        <w:rPr>
          <w:sz w:val="28"/>
          <w:szCs w:val="28"/>
        </w:rPr>
      </w:pPr>
      <w:r w:rsidRPr="00C514FA">
        <w:rPr>
          <w:sz w:val="28"/>
          <w:szCs w:val="28"/>
        </w:rPr>
        <w:t>сумма величин значимости всех применяемых критериев оценки составляет 100 процентов;</w:t>
      </w:r>
    </w:p>
    <w:p w:rsidR="003D3EE9" w:rsidRPr="00C514FA" w:rsidRDefault="003D3EE9" w:rsidP="005252F1">
      <w:pPr>
        <w:pStyle w:val="ae"/>
        <w:spacing w:before="0" w:beforeAutospacing="0" w:after="0" w:afterAutospacing="0"/>
        <w:ind w:firstLine="709"/>
        <w:jc w:val="both"/>
        <w:rPr>
          <w:sz w:val="28"/>
          <w:szCs w:val="28"/>
        </w:rPr>
      </w:pPr>
      <w:r w:rsidRPr="00C514FA">
        <w:rPr>
          <w:sz w:val="28"/>
          <w:szCs w:val="28"/>
        </w:rPr>
        <w:t>сумма величин значимости всех применяемых показателей, образующих критерий оценки, составляет 100 процентов;</w:t>
      </w:r>
    </w:p>
    <w:p w:rsidR="003D3EE9" w:rsidRPr="00C514FA" w:rsidRDefault="003D3EE9" w:rsidP="005252F1">
      <w:pPr>
        <w:pStyle w:val="ae"/>
        <w:spacing w:before="0" w:beforeAutospacing="0" w:after="0" w:afterAutospacing="0"/>
        <w:ind w:firstLine="709"/>
        <w:jc w:val="both"/>
        <w:rPr>
          <w:sz w:val="28"/>
          <w:szCs w:val="28"/>
        </w:rPr>
      </w:pPr>
      <w:r w:rsidRPr="00C514FA">
        <w:rPr>
          <w:sz w:val="28"/>
          <w:szCs w:val="28"/>
        </w:rPr>
        <w:t>начисление баллов по показателям критериев оценки осуществляется с использованием 100-балльной шкалы оценки;</w:t>
      </w:r>
    </w:p>
    <w:p w:rsidR="003D3EE9" w:rsidRPr="00C514FA" w:rsidRDefault="003D3EE9" w:rsidP="005252F1">
      <w:pPr>
        <w:pStyle w:val="ae"/>
        <w:spacing w:before="0" w:beforeAutospacing="0" w:after="0" w:afterAutospacing="0"/>
        <w:ind w:firstLine="709"/>
        <w:jc w:val="both"/>
        <w:rPr>
          <w:sz w:val="28"/>
          <w:szCs w:val="28"/>
        </w:rPr>
      </w:pPr>
      <w:r w:rsidRPr="00C514FA">
        <w:rPr>
          <w:sz w:val="28"/>
          <w:szCs w:val="28"/>
        </w:rPr>
        <w:t>шкалы оценки по показателям критериев оценки должны иметь конкретные значения, а не диапазон оценки в несколько баллов;</w:t>
      </w:r>
    </w:p>
    <w:p w:rsidR="003D3EE9" w:rsidRPr="00C514FA" w:rsidRDefault="003D3EE9" w:rsidP="005252F1">
      <w:pPr>
        <w:pStyle w:val="ae"/>
        <w:spacing w:before="0" w:beforeAutospacing="0" w:after="0" w:afterAutospacing="0"/>
        <w:ind w:firstLine="709"/>
        <w:jc w:val="both"/>
        <w:rPr>
          <w:sz w:val="28"/>
          <w:szCs w:val="28"/>
        </w:rPr>
      </w:pPr>
      <w:r w:rsidRPr="00C514FA">
        <w:rPr>
          <w:sz w:val="28"/>
          <w:szCs w:val="28"/>
        </w:rPr>
        <w:t>оценка заявок осуществляется по всем установленным показателям критериев оценки.</w:t>
      </w:r>
    </w:p>
    <w:p w:rsidR="00BA63ED" w:rsidRPr="00C514FA" w:rsidRDefault="003D3EE9"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В целях оценки заявок используются критерии оценки, показатели критериев оценки и их весовое значение в общей оценке в соответствии с Методикой.</w:t>
      </w:r>
    </w:p>
    <w:p w:rsidR="00C508EC" w:rsidRPr="00C514FA" w:rsidRDefault="00C508EC" w:rsidP="00E16C9F">
      <w:pPr>
        <w:pStyle w:val="a4"/>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Критерии оценки заявок и коэффициенты их значимости:</w:t>
      </w:r>
    </w:p>
    <w:p w:rsidR="00BA63ED"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р</w:t>
      </w:r>
      <w:r w:rsidR="00BA63ED" w:rsidRPr="00C514FA">
        <w:rPr>
          <w:rFonts w:ascii="Times New Roman" w:hAnsi="Times New Roman" w:cs="Times New Roman"/>
          <w:sz w:val="28"/>
          <w:szCs w:val="28"/>
        </w:rPr>
        <w:t>еалистичность бюджета социально значимого проекта (далее - проект) и обоснованность планируемых расходов на реализацию проекта –</w:t>
      </w:r>
      <w:r w:rsidR="00C508EC" w:rsidRPr="00C514FA">
        <w:rPr>
          <w:rFonts w:ascii="Times New Roman" w:hAnsi="Times New Roman" w:cs="Times New Roman"/>
          <w:sz w:val="28"/>
          <w:szCs w:val="28"/>
        </w:rPr>
        <w:t xml:space="preserve"> </w:t>
      </w:r>
      <w:r w:rsidR="00BA63ED" w:rsidRPr="00C514FA">
        <w:rPr>
          <w:rFonts w:ascii="Times New Roman" w:hAnsi="Times New Roman" w:cs="Times New Roman"/>
          <w:sz w:val="28"/>
          <w:szCs w:val="28"/>
        </w:rPr>
        <w:t xml:space="preserve">коэффициент значимости критерия </w:t>
      </w:r>
      <w:r w:rsidR="003D3EE9" w:rsidRPr="00C514FA">
        <w:rPr>
          <w:rFonts w:ascii="Times New Roman" w:hAnsi="Times New Roman" w:cs="Times New Roman"/>
          <w:sz w:val="28"/>
          <w:szCs w:val="28"/>
        </w:rPr>
        <w:t>30</w:t>
      </w:r>
      <w:r w:rsidR="00C508EC" w:rsidRPr="00C514FA">
        <w:rPr>
          <w:rFonts w:ascii="Times New Roman" w:hAnsi="Times New Roman" w:cs="Times New Roman"/>
          <w:sz w:val="28"/>
          <w:szCs w:val="28"/>
        </w:rPr>
        <w:t>;</w:t>
      </w:r>
    </w:p>
    <w:p w:rsidR="00C508EC"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а</w:t>
      </w:r>
      <w:r w:rsidR="00C508EC" w:rsidRPr="00C514FA">
        <w:rPr>
          <w:rFonts w:ascii="Times New Roman" w:hAnsi="Times New Roman" w:cs="Times New Roman"/>
          <w:sz w:val="28"/>
          <w:szCs w:val="28"/>
        </w:rPr>
        <w:t>ктуальность проблематики для целевых групп социально значимого проекта</w:t>
      </w:r>
      <w:r w:rsidRPr="00C514FA">
        <w:rPr>
          <w:rFonts w:ascii="Times New Roman" w:hAnsi="Times New Roman" w:cs="Times New Roman"/>
          <w:sz w:val="28"/>
          <w:szCs w:val="28"/>
        </w:rPr>
        <w:t xml:space="preserve"> - </w:t>
      </w:r>
      <w:r w:rsidR="00C508EC" w:rsidRPr="00C514FA">
        <w:rPr>
          <w:rFonts w:ascii="Times New Roman" w:hAnsi="Times New Roman" w:cs="Times New Roman"/>
          <w:sz w:val="28"/>
          <w:szCs w:val="28"/>
        </w:rPr>
        <w:t xml:space="preserve">коэффициент значимости критерия </w:t>
      </w:r>
      <w:r w:rsidR="003D3EE9" w:rsidRPr="00C514FA">
        <w:rPr>
          <w:rFonts w:ascii="Times New Roman" w:hAnsi="Times New Roman" w:cs="Times New Roman"/>
          <w:sz w:val="28"/>
          <w:szCs w:val="28"/>
        </w:rPr>
        <w:t>1</w:t>
      </w:r>
      <w:r w:rsidR="00C508EC" w:rsidRPr="00C514FA">
        <w:rPr>
          <w:rFonts w:ascii="Times New Roman" w:hAnsi="Times New Roman" w:cs="Times New Roman"/>
          <w:sz w:val="28"/>
          <w:szCs w:val="28"/>
        </w:rPr>
        <w:t>5;</w:t>
      </w:r>
    </w:p>
    <w:p w:rsidR="00C508EC"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с</w:t>
      </w:r>
      <w:r w:rsidR="00C508EC" w:rsidRPr="00C514FA">
        <w:rPr>
          <w:rFonts w:ascii="Times New Roman" w:hAnsi="Times New Roman" w:cs="Times New Roman"/>
          <w:sz w:val="28"/>
          <w:szCs w:val="28"/>
        </w:rPr>
        <w:t>оотношение планируемых расходов на реализацию проекта и его ожидаемых результатов (количественных и качественных), достижимость таких результатов</w:t>
      </w:r>
      <w:r w:rsidRPr="00C514FA">
        <w:rPr>
          <w:rFonts w:ascii="Times New Roman" w:hAnsi="Times New Roman" w:cs="Times New Roman"/>
          <w:sz w:val="28"/>
          <w:szCs w:val="28"/>
        </w:rPr>
        <w:t xml:space="preserve"> - коэ</w:t>
      </w:r>
      <w:r w:rsidR="003D3EE9" w:rsidRPr="00C514FA">
        <w:rPr>
          <w:rFonts w:ascii="Times New Roman" w:hAnsi="Times New Roman" w:cs="Times New Roman"/>
          <w:sz w:val="28"/>
          <w:szCs w:val="28"/>
        </w:rPr>
        <w:t>ффициент значимости критерия 1</w:t>
      </w:r>
      <w:r w:rsidRPr="00C514FA">
        <w:rPr>
          <w:rFonts w:ascii="Times New Roman" w:hAnsi="Times New Roman" w:cs="Times New Roman"/>
          <w:sz w:val="28"/>
          <w:szCs w:val="28"/>
        </w:rPr>
        <w:t>5;</w:t>
      </w:r>
    </w:p>
    <w:p w:rsidR="00AD4986"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логическая связанность и реализуемость проекта, соответствие мероприятий проекта его целям, задачам и ожидаемым результатам результатов - к</w:t>
      </w:r>
      <w:r w:rsidR="003D3EE9" w:rsidRPr="00C514FA">
        <w:rPr>
          <w:rFonts w:ascii="Times New Roman" w:hAnsi="Times New Roman" w:cs="Times New Roman"/>
          <w:sz w:val="28"/>
          <w:szCs w:val="28"/>
        </w:rPr>
        <w:t xml:space="preserve">оэффициент значимости критерия </w:t>
      </w:r>
      <w:r w:rsidRPr="00C514FA">
        <w:rPr>
          <w:rFonts w:ascii="Times New Roman" w:hAnsi="Times New Roman" w:cs="Times New Roman"/>
          <w:sz w:val="28"/>
          <w:szCs w:val="28"/>
        </w:rPr>
        <w:t>1</w:t>
      </w:r>
      <w:r w:rsidR="003D3EE9" w:rsidRPr="00C514FA">
        <w:rPr>
          <w:rFonts w:ascii="Times New Roman" w:hAnsi="Times New Roman" w:cs="Times New Roman"/>
          <w:sz w:val="28"/>
          <w:szCs w:val="28"/>
        </w:rPr>
        <w:t>0</w:t>
      </w:r>
      <w:r w:rsidRPr="00C514FA">
        <w:rPr>
          <w:rFonts w:ascii="Times New Roman" w:hAnsi="Times New Roman" w:cs="Times New Roman"/>
          <w:sz w:val="28"/>
          <w:szCs w:val="28"/>
        </w:rPr>
        <w:t>;</w:t>
      </w:r>
    </w:p>
    <w:p w:rsidR="00AD4986"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опыт некоммерческой неправительственной организации </w:t>
      </w:r>
      <w:r w:rsidR="006F1F1D">
        <w:rPr>
          <w:rFonts w:ascii="Times New Roman" w:hAnsi="Times New Roman" w:cs="Times New Roman"/>
          <w:sz w:val="28"/>
          <w:szCs w:val="28"/>
        </w:rPr>
        <w:br/>
      </w:r>
      <w:r w:rsidRPr="00C514FA">
        <w:rPr>
          <w:rFonts w:ascii="Times New Roman" w:hAnsi="Times New Roman" w:cs="Times New Roman"/>
          <w:sz w:val="28"/>
          <w:szCs w:val="28"/>
        </w:rPr>
        <w:t>в реализации социально значимых проектов - коэффициент значимости критерия 1</w:t>
      </w:r>
      <w:r w:rsidR="003D3EE9" w:rsidRPr="00C514FA">
        <w:rPr>
          <w:rFonts w:ascii="Times New Roman" w:hAnsi="Times New Roman" w:cs="Times New Roman"/>
          <w:sz w:val="28"/>
          <w:szCs w:val="28"/>
        </w:rPr>
        <w:t>0</w:t>
      </w:r>
      <w:r w:rsidRPr="00C514FA">
        <w:rPr>
          <w:rFonts w:ascii="Times New Roman" w:hAnsi="Times New Roman" w:cs="Times New Roman"/>
          <w:sz w:val="28"/>
          <w:szCs w:val="28"/>
        </w:rPr>
        <w:t>;</w:t>
      </w:r>
    </w:p>
    <w:p w:rsidR="00AD4986"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соответствие опыта и компетенций команды проекта планируемой деятельности - к</w:t>
      </w:r>
      <w:r w:rsidR="003D3EE9" w:rsidRPr="00C514FA">
        <w:rPr>
          <w:rFonts w:ascii="Times New Roman" w:hAnsi="Times New Roman" w:cs="Times New Roman"/>
          <w:sz w:val="28"/>
          <w:szCs w:val="28"/>
        </w:rPr>
        <w:t xml:space="preserve">оэффициент значимости критерия </w:t>
      </w:r>
      <w:r w:rsidRPr="00C514FA">
        <w:rPr>
          <w:rFonts w:ascii="Times New Roman" w:hAnsi="Times New Roman" w:cs="Times New Roman"/>
          <w:sz w:val="28"/>
          <w:szCs w:val="28"/>
        </w:rPr>
        <w:t>1</w:t>
      </w:r>
      <w:r w:rsidR="003D3EE9" w:rsidRPr="00C514FA">
        <w:rPr>
          <w:rFonts w:ascii="Times New Roman" w:hAnsi="Times New Roman" w:cs="Times New Roman"/>
          <w:sz w:val="28"/>
          <w:szCs w:val="28"/>
        </w:rPr>
        <w:t>0</w:t>
      </w:r>
      <w:r w:rsidRPr="00C514FA">
        <w:rPr>
          <w:rFonts w:ascii="Times New Roman" w:hAnsi="Times New Roman" w:cs="Times New Roman"/>
          <w:sz w:val="28"/>
          <w:szCs w:val="28"/>
        </w:rPr>
        <w:t>;</w:t>
      </w:r>
    </w:p>
    <w:p w:rsidR="00AD4986"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lastRenderedPageBreak/>
        <w:t>общественная значимость и вклад проекта в социальное развитие Московской области - коэ</w:t>
      </w:r>
      <w:r w:rsidR="003D3EE9" w:rsidRPr="00C514FA">
        <w:rPr>
          <w:rFonts w:ascii="Times New Roman" w:hAnsi="Times New Roman" w:cs="Times New Roman"/>
          <w:sz w:val="28"/>
          <w:szCs w:val="28"/>
        </w:rPr>
        <w:t xml:space="preserve">ффициент значимости критерия </w:t>
      </w:r>
      <w:r w:rsidRPr="00C514FA">
        <w:rPr>
          <w:rFonts w:ascii="Times New Roman" w:hAnsi="Times New Roman" w:cs="Times New Roman"/>
          <w:sz w:val="28"/>
          <w:szCs w:val="28"/>
        </w:rPr>
        <w:t>5;</w:t>
      </w:r>
    </w:p>
    <w:p w:rsidR="00AD4986"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собственный вклад некоммерческой неправительственной организации</w:t>
      </w:r>
      <w:r w:rsidR="003E1126" w:rsidRPr="00C514FA">
        <w:rPr>
          <w:rFonts w:ascii="Times New Roman" w:hAnsi="Times New Roman" w:cs="Times New Roman"/>
          <w:sz w:val="28"/>
          <w:szCs w:val="28"/>
        </w:rPr>
        <w:t xml:space="preserve"> </w:t>
      </w:r>
      <w:r w:rsidRPr="00C514FA">
        <w:rPr>
          <w:rFonts w:ascii="Times New Roman" w:hAnsi="Times New Roman" w:cs="Times New Roman"/>
          <w:sz w:val="28"/>
          <w:szCs w:val="28"/>
        </w:rPr>
        <w:t>и дополнительные ресурсы, привлекаемые на реализацию проекта, перспективы его дальнейшего развития области - коэ</w:t>
      </w:r>
      <w:r w:rsidR="003D3EE9" w:rsidRPr="00C514FA">
        <w:rPr>
          <w:rFonts w:ascii="Times New Roman" w:hAnsi="Times New Roman" w:cs="Times New Roman"/>
          <w:sz w:val="28"/>
          <w:szCs w:val="28"/>
        </w:rPr>
        <w:t xml:space="preserve">ффициент значимости критерия </w:t>
      </w:r>
      <w:r w:rsidRPr="00C514FA">
        <w:rPr>
          <w:rFonts w:ascii="Times New Roman" w:hAnsi="Times New Roman" w:cs="Times New Roman"/>
          <w:sz w:val="28"/>
          <w:szCs w:val="28"/>
        </w:rPr>
        <w:t>5.</w:t>
      </w:r>
    </w:p>
    <w:p w:rsidR="005E682F" w:rsidRPr="00C514FA" w:rsidRDefault="005E682F" w:rsidP="005252F1">
      <w:pPr>
        <w:pStyle w:val="a4"/>
        <w:numPr>
          <w:ilvl w:val="1"/>
          <w:numId w:val="4"/>
        </w:numPr>
        <w:spacing w:after="0" w:line="240" w:lineRule="auto"/>
        <w:ind w:left="0"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По результатам оценки заявки член Комиссии выбирает один из следующих выводов:</w:t>
      </w:r>
    </w:p>
    <w:p w:rsidR="005E682F" w:rsidRPr="00C514FA" w:rsidRDefault="005E682F" w:rsidP="005252F1">
      <w:pPr>
        <w:pStyle w:val="a4"/>
        <w:spacing w:after="0" w:line="240" w:lineRule="auto"/>
        <w:ind w:left="0"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а) проект рекомендуется к поддержке;</w:t>
      </w:r>
    </w:p>
    <w:p w:rsidR="005E682F" w:rsidRPr="00C514FA" w:rsidRDefault="005E682F" w:rsidP="005252F1">
      <w:pPr>
        <w:pStyle w:val="a4"/>
        <w:spacing w:after="0" w:line="240" w:lineRule="auto"/>
        <w:ind w:left="0"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б) проект рекомендуется к поддержке, однако содержит недочеты, которые не позволяют сделать однозначный вывод о целесообразности поддержки проекта;</w:t>
      </w:r>
    </w:p>
    <w:p w:rsidR="005E682F" w:rsidRPr="00C514FA" w:rsidRDefault="005E682F" w:rsidP="005252F1">
      <w:pPr>
        <w:pStyle w:val="a4"/>
        <w:spacing w:after="0" w:line="240" w:lineRule="auto"/>
        <w:ind w:left="0"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в) проект не рекомендуется к поддержке.</w:t>
      </w:r>
    </w:p>
    <w:p w:rsidR="005E682F" w:rsidRPr="00C514FA" w:rsidRDefault="005E682F" w:rsidP="005252F1">
      <w:pPr>
        <w:spacing w:after="0" w:line="240" w:lineRule="auto"/>
        <w:ind w:firstLine="709"/>
        <w:jc w:val="both"/>
        <w:rPr>
          <w:rFonts w:ascii="Times New Roman" w:eastAsia="Times New Roman" w:hAnsi="Times New Roman" w:cs="Times New Roman"/>
          <w:color w:val="000000"/>
          <w:sz w:val="28"/>
          <w:szCs w:val="28"/>
        </w:rPr>
      </w:pPr>
      <w:r w:rsidRPr="00C514FA">
        <w:rPr>
          <w:rFonts w:ascii="Times New Roman" w:eastAsia="Calibri" w:hAnsi="Times New Roman" w:cs="Times New Roman"/>
          <w:sz w:val="28"/>
          <w:szCs w:val="28"/>
        </w:rPr>
        <w:t>Члены Комиссии также дают по заявке обобщенные комментарии, содержащие в том числе рекомендации об уменьшении запрашиваемого участником отбора размера Гранта (сумме понижения) (при необходимости)</w:t>
      </w:r>
      <w:r w:rsidR="0025270A">
        <w:rPr>
          <w:rFonts w:ascii="Times New Roman" w:eastAsia="Calibri" w:hAnsi="Times New Roman" w:cs="Times New Roman"/>
          <w:sz w:val="28"/>
          <w:szCs w:val="28"/>
        </w:rPr>
        <w:t xml:space="preserve"> </w:t>
      </w:r>
      <w:r w:rsidRPr="00C514FA">
        <w:rPr>
          <w:rFonts w:ascii="Times New Roman" w:eastAsia="Calibri" w:hAnsi="Times New Roman" w:cs="Times New Roman"/>
          <w:sz w:val="28"/>
          <w:szCs w:val="28"/>
        </w:rPr>
        <w:t>в соответствии с пунктом 26 Порядка предоставления грантов в форме субсидий некоммерческим неправительственным организациям, осуществляющим деятельность в Московской области, на развитие гражданского общества.</w:t>
      </w:r>
    </w:p>
    <w:p w:rsidR="005E682F" w:rsidRPr="00C514FA" w:rsidRDefault="005E682F"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При подготовке обобщенного комментария по результатам оценки заявок участников отбора член Комиссии, на основании профессионального мнения и опыта, а также анализа бюджета на реализацию социально значимого проекта посредством применения одного или нескольких следующих методов определения цен единиц товара, работы, услуги: метод сопоставимых рыночных цен (анализа рынка), нормативный, тарифный, проектно-сметный или затратный метод, дает рекомендацию об уменьшении запрашиваемого участником отбора размера Гранта (сумме понижения), но не более чем на 25 процентов от запрашиваемого участником отбора размера Гранта. </w:t>
      </w:r>
    </w:p>
    <w:p w:rsidR="005E682F" w:rsidRPr="00C514FA" w:rsidRDefault="005E682F"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Не позднее 3 рабочих дней со дня окончания оценки членами Комиссии заявок проводится заседание Комиссии.</w:t>
      </w:r>
    </w:p>
    <w:p w:rsidR="005E682F" w:rsidRPr="00C514FA" w:rsidRDefault="005E682F"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Ранжирование заявок по каждому из направлений, указанных в пункте 5 Порядка, осуществляется Комиссией исходя из среднего итогового балла заявки – от наибольшего среднего итогового балла заявки (первое рейтинговое место) к наименьшему среднему итоговому баллу заявки (последнее рейтинговое место).</w:t>
      </w:r>
    </w:p>
    <w:p w:rsidR="005E682F" w:rsidRPr="00C514FA" w:rsidRDefault="005E682F"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случае совпадения итогового среднего балла у нескольких заявок преимущество отдается заявке, у которой балл по критерию «Реалистичность бюджета социально значимого проекта (далее - проект) и обоснованность планируемых расходов на реализацию проекта» имеет наибольшее значение. Если при повторном ранжировании совпадение итогового среднего балла сохраняется, то повторяется такая же процедура оценки заявок по следующему критерию оценки заявок, указанному в пункте 5 Методики.</w:t>
      </w:r>
    </w:p>
    <w:p w:rsidR="005E682F" w:rsidRPr="00C514FA" w:rsidRDefault="005E682F" w:rsidP="005252F1">
      <w:pPr>
        <w:spacing w:after="0" w:line="240" w:lineRule="auto"/>
        <w:ind w:firstLine="709"/>
        <w:contextualSpacing/>
        <w:jc w:val="both"/>
        <w:rPr>
          <w:rFonts w:ascii="Times New Roman" w:hAnsi="Times New Roman" w:cs="Times New Roman"/>
          <w:sz w:val="28"/>
          <w:szCs w:val="28"/>
        </w:rPr>
      </w:pPr>
      <w:r w:rsidRPr="00C514FA">
        <w:rPr>
          <w:rFonts w:ascii="Times New Roman" w:hAnsi="Times New Roman" w:cs="Times New Roman"/>
          <w:sz w:val="28"/>
          <w:szCs w:val="28"/>
        </w:rPr>
        <w:t>По результатам ранжирования заявок победителями отбора признаются участники отбора, заявки которых набрали средний итоговый балл не менее 45, в пределах объема бюджетных ассигнований, предусмотренных</w:t>
      </w:r>
      <w:r w:rsidRPr="00C514FA">
        <w:rPr>
          <w:rFonts w:ascii="Times New Roman" w:hAnsi="Times New Roman" w:cs="Times New Roman"/>
          <w:sz w:val="28"/>
          <w:szCs w:val="28"/>
        </w:rPr>
        <w:br/>
      </w:r>
      <w:r w:rsidRPr="00C514FA">
        <w:rPr>
          <w:rFonts w:ascii="Times New Roman" w:hAnsi="Times New Roman" w:cs="Times New Roman"/>
          <w:sz w:val="28"/>
          <w:szCs w:val="28"/>
        </w:rPr>
        <w:lastRenderedPageBreak/>
        <w:t xml:space="preserve">на предоставление Гранта, в соответствии со сводной бюджетной росписью бюджета Московской области и утвержденными лимитами бюджетных обязательств, доведенных до МИМП Московской области на предоставление Гранта на текущий финансовый год. </w:t>
      </w:r>
    </w:p>
    <w:p w:rsidR="005E682F" w:rsidRPr="00C514FA" w:rsidRDefault="005E682F" w:rsidP="005252F1">
      <w:pPr>
        <w:pStyle w:val="a4"/>
        <w:numPr>
          <w:ilvl w:val="1"/>
          <w:numId w:val="4"/>
        </w:numPr>
        <w:spacing w:after="0" w:line="240" w:lineRule="auto"/>
        <w:ind w:left="0" w:firstLine="709"/>
        <w:jc w:val="both"/>
        <w:rPr>
          <w:rFonts w:ascii="Times New Roman" w:eastAsia="Calibri" w:hAnsi="Times New Roman" w:cs="Times New Roman"/>
          <w:sz w:val="28"/>
          <w:szCs w:val="28"/>
          <w:lang w:eastAsia="en-US"/>
        </w:rPr>
      </w:pPr>
      <w:r w:rsidRPr="00C514FA">
        <w:rPr>
          <w:rFonts w:ascii="Times New Roman" w:hAnsi="Times New Roman" w:cs="Times New Roman"/>
          <w:sz w:val="28"/>
          <w:szCs w:val="28"/>
        </w:rPr>
        <w:t>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информационном ресурсе и официальном сайте не позднее 1-го рабочего дня, следующего за днем его подписания.</w:t>
      </w:r>
    </w:p>
    <w:p w:rsidR="005E682F" w:rsidRPr="00C514FA" w:rsidRDefault="005E682F"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Днем принятия решения о предоставлении Гранта является дата подписания протокола подведения итогов отбора.</w:t>
      </w:r>
    </w:p>
    <w:p w:rsidR="00950367" w:rsidRPr="00C514FA" w:rsidRDefault="00950367" w:rsidP="005252F1">
      <w:pPr>
        <w:pStyle w:val="a4"/>
        <w:numPr>
          <w:ilvl w:val="1"/>
          <w:numId w:val="4"/>
        </w:numPr>
        <w:spacing w:after="0" w:line="240" w:lineRule="auto"/>
        <w:ind w:left="0" w:firstLine="709"/>
        <w:jc w:val="both"/>
        <w:rPr>
          <w:rFonts w:ascii="Times New Roman" w:eastAsia="Calibri" w:hAnsi="Times New Roman" w:cs="Times New Roman"/>
          <w:sz w:val="28"/>
          <w:szCs w:val="28"/>
          <w:lang w:eastAsia="en-US"/>
        </w:rPr>
      </w:pPr>
      <w:r w:rsidRPr="00C514FA">
        <w:rPr>
          <w:rFonts w:ascii="Times New Roman" w:hAnsi="Times New Roman" w:cs="Times New Roman"/>
          <w:sz w:val="28"/>
          <w:szCs w:val="28"/>
        </w:rPr>
        <w:t>В случае наличия остатка бюджетных средств по итогам отбора, а также в случае отказа победителя отбора от получения Гранта или отказа (уклонения) от заключения Соглашения, оставшиеся (высвободившиеся) бюджетные средства распределяются порядке, установленном абзацами вторым – пятым настоящего пункта.</w:t>
      </w:r>
    </w:p>
    <w:p w:rsidR="00950367" w:rsidRPr="00C514FA" w:rsidRDefault="00950367" w:rsidP="005252F1">
      <w:pPr>
        <w:pStyle w:val="ConsPlusNormal"/>
        <w:ind w:firstLine="709"/>
        <w:jc w:val="both"/>
        <w:rPr>
          <w:rFonts w:ascii="Times New Roman" w:hAnsi="Times New Roman" w:cs="Times New Roman"/>
          <w:i/>
          <w:sz w:val="28"/>
          <w:szCs w:val="28"/>
        </w:rPr>
      </w:pPr>
      <w:r w:rsidRPr="00C514FA">
        <w:rPr>
          <w:rFonts w:ascii="Times New Roman" w:hAnsi="Times New Roman" w:cs="Times New Roman"/>
          <w:sz w:val="28"/>
          <w:szCs w:val="28"/>
        </w:rPr>
        <w:t xml:space="preserve">МИМП Московской области направляет оповещение следующему в порядке ранжирования участнику отбора по </w:t>
      </w:r>
      <w:proofErr w:type="spellStart"/>
      <w:r w:rsidRPr="00C514FA">
        <w:rPr>
          <w:rFonts w:ascii="Times New Roman" w:hAnsi="Times New Roman" w:cs="Times New Roman"/>
          <w:sz w:val="28"/>
          <w:szCs w:val="28"/>
        </w:rPr>
        <w:t>грантовому</w:t>
      </w:r>
      <w:proofErr w:type="spellEnd"/>
      <w:r w:rsidRPr="00C514FA">
        <w:rPr>
          <w:rFonts w:ascii="Times New Roman" w:hAnsi="Times New Roman" w:cs="Times New Roman"/>
          <w:sz w:val="28"/>
          <w:szCs w:val="28"/>
        </w:rPr>
        <w:t xml:space="preserve"> направлению, указанному в пункте 5 Порядка и по которому остались либо высвободились бюджетные средства, о сумме оставшихся либо высвободившихся бюджетных средств о возможности представить согласие на реализацию заявленного социально значимого проекта с использованием указанного размера Гранта.</w:t>
      </w:r>
    </w:p>
    <w:p w:rsidR="00950367" w:rsidRPr="00C514FA" w:rsidRDefault="00950367"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Участник отбора в срок не позднее 5 рабочих дней со дня получения оповещения направляет в МИМП Московской области согласие на получение средств Гранта либо отказ от получения средств Гранта. </w:t>
      </w:r>
    </w:p>
    <w:p w:rsidR="00950367" w:rsidRPr="00C514FA" w:rsidRDefault="00950367"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случае получения отказа от получения средств Гранта либо при отсутствии согласия на получение средств Гранта МИМП Московской области направляет оповещение следующему в порядке ранжирования участнику отбора</w:t>
      </w:r>
      <w:r w:rsidRPr="00C514FA">
        <w:rPr>
          <w:rFonts w:ascii="Times New Roman" w:hAnsi="Times New Roman" w:cs="Times New Roman"/>
          <w:sz w:val="28"/>
          <w:szCs w:val="28"/>
        </w:rPr>
        <w:br/>
        <w:t xml:space="preserve">по </w:t>
      </w:r>
      <w:proofErr w:type="spellStart"/>
      <w:r w:rsidRPr="00C514FA">
        <w:rPr>
          <w:rFonts w:ascii="Times New Roman" w:hAnsi="Times New Roman" w:cs="Times New Roman"/>
          <w:sz w:val="28"/>
          <w:szCs w:val="28"/>
        </w:rPr>
        <w:t>грантовому</w:t>
      </w:r>
      <w:proofErr w:type="spellEnd"/>
      <w:r w:rsidRPr="00C514FA">
        <w:rPr>
          <w:rFonts w:ascii="Times New Roman" w:hAnsi="Times New Roman" w:cs="Times New Roman"/>
          <w:sz w:val="28"/>
          <w:szCs w:val="28"/>
        </w:rPr>
        <w:t xml:space="preserve"> направлению, указанному в пункте 5 Порядка и по которому высвободились бюджетные средства, о сумме высвободившихся лимитов бюджетных обязательств отбора и о возможности представить согласие</w:t>
      </w:r>
      <w:r w:rsidRPr="00C514FA">
        <w:rPr>
          <w:rFonts w:ascii="Times New Roman" w:hAnsi="Times New Roman" w:cs="Times New Roman"/>
          <w:sz w:val="28"/>
          <w:szCs w:val="28"/>
        </w:rPr>
        <w:br/>
        <w:t>на реализацию заявленного социально значимого проекта с использованием средств Гранта в указанном размере.</w:t>
      </w:r>
    </w:p>
    <w:p w:rsidR="00950367" w:rsidRPr="00C514FA" w:rsidRDefault="00950367"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В случае получения отказа от получения средств Гранта или наличия остатков нераспределенных средств Гранта и отсутствия иных победителей отбора по соответствующему </w:t>
      </w:r>
      <w:proofErr w:type="spellStart"/>
      <w:r w:rsidRPr="00C514FA">
        <w:rPr>
          <w:rFonts w:ascii="Times New Roman" w:hAnsi="Times New Roman" w:cs="Times New Roman"/>
          <w:sz w:val="28"/>
          <w:szCs w:val="28"/>
        </w:rPr>
        <w:t>грантовому</w:t>
      </w:r>
      <w:proofErr w:type="spellEnd"/>
      <w:r w:rsidRPr="00C514FA">
        <w:rPr>
          <w:rFonts w:ascii="Times New Roman" w:hAnsi="Times New Roman" w:cs="Times New Roman"/>
          <w:sz w:val="28"/>
          <w:szCs w:val="28"/>
        </w:rPr>
        <w:t xml:space="preserve"> направлению, указанному в пункте 5 Порядка, Комиссия принимает решение о признании победителем отбора участника отбора по каждому </w:t>
      </w:r>
      <w:proofErr w:type="spellStart"/>
      <w:r w:rsidRPr="00C514FA">
        <w:rPr>
          <w:rFonts w:ascii="Times New Roman" w:hAnsi="Times New Roman" w:cs="Times New Roman"/>
          <w:sz w:val="28"/>
          <w:szCs w:val="28"/>
        </w:rPr>
        <w:t>грантовому</w:t>
      </w:r>
      <w:proofErr w:type="spellEnd"/>
      <w:r w:rsidRPr="00C514FA">
        <w:rPr>
          <w:rFonts w:ascii="Times New Roman" w:hAnsi="Times New Roman" w:cs="Times New Roman"/>
          <w:sz w:val="28"/>
          <w:szCs w:val="28"/>
        </w:rPr>
        <w:t xml:space="preserve"> направлению, указанному в пункте 5 Порядка, с учетом присвоенного ранее номера в ранжировании заявок, которому МИМП Московской области направляет оповещение о сумме оставшихся либо высвободившихся лимитов бюджетных обязательств и о необходимости представить согласие на реализацию заявленного социально значимого проекта</w:t>
      </w:r>
      <w:r w:rsidRPr="00C514FA">
        <w:rPr>
          <w:rFonts w:ascii="Times New Roman" w:hAnsi="Times New Roman" w:cs="Times New Roman"/>
          <w:sz w:val="28"/>
          <w:szCs w:val="28"/>
        </w:rPr>
        <w:br/>
        <w:t>с использованием указанного размера Гранта.</w:t>
      </w:r>
    </w:p>
    <w:p w:rsidR="00950367" w:rsidRPr="00C514FA" w:rsidRDefault="00950367"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lastRenderedPageBreak/>
        <w:t>Грант предоставляется при условии согласия получателя Гранта и обеспечении получателем Гранта получения согласия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МИМП Московской области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Pr="00C514FA">
        <w:rPr>
          <w:rFonts w:ascii="Times New Roman" w:hAnsi="Times New Roman" w:cs="Times New Roman"/>
          <w:sz w:val="28"/>
          <w:szCs w:val="28"/>
          <w:vertAlign w:val="superscript"/>
        </w:rPr>
        <w:t>1</w:t>
      </w:r>
      <w:r w:rsidRPr="00C514FA">
        <w:rPr>
          <w:rFonts w:ascii="Times New Roman" w:hAnsi="Times New Roman" w:cs="Times New Roman"/>
          <w:sz w:val="28"/>
          <w:szCs w:val="28"/>
        </w:rPr>
        <w:t xml:space="preserve"> и 269</w:t>
      </w:r>
      <w:r w:rsidRPr="00C514FA">
        <w:rPr>
          <w:rFonts w:ascii="Times New Roman" w:hAnsi="Times New Roman" w:cs="Times New Roman"/>
          <w:sz w:val="28"/>
          <w:szCs w:val="28"/>
          <w:vertAlign w:val="superscript"/>
        </w:rPr>
        <w:t>2</w:t>
      </w:r>
      <w:r w:rsidRPr="00C514FA">
        <w:rPr>
          <w:rFonts w:ascii="Times New Roman" w:hAnsi="Times New Roman" w:cs="Times New Roman"/>
          <w:sz w:val="28"/>
          <w:szCs w:val="28"/>
        </w:rPr>
        <w:t xml:space="preserve"> Бюджетного кодекса Российской Федерации и на включение таких положений </w:t>
      </w:r>
      <w:r w:rsidRPr="00C514FA">
        <w:rPr>
          <w:rFonts w:ascii="Times New Roman" w:hAnsi="Times New Roman" w:cs="Times New Roman"/>
          <w:sz w:val="28"/>
          <w:szCs w:val="28"/>
        </w:rPr>
        <w:br/>
        <w:t>в Соглашение.</w:t>
      </w:r>
    </w:p>
    <w:p w:rsidR="00950367" w:rsidRPr="00C514FA" w:rsidRDefault="00950367"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 Получателю Гранта, а также иным юридическим лицам, получающим средства на основании договоров (соглашений), заключенных с получателями Гранта, запрещается приобретать за счет средств Гранта недвижимое имущество (включая земельные участки),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осуществления расходов на капитальное строительство новых зданий.</w:t>
      </w:r>
    </w:p>
    <w:p w:rsidR="004C1E78" w:rsidRPr="00C514FA" w:rsidRDefault="004C1E78"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По результатам отбора с победителем (победителями) отбора заключается Соглашение в электронном виде</w:t>
      </w:r>
      <w:r w:rsidR="00C514FA">
        <w:rPr>
          <w:rFonts w:ascii="Times New Roman" w:hAnsi="Times New Roman" w:cs="Times New Roman"/>
          <w:sz w:val="28"/>
          <w:szCs w:val="28"/>
        </w:rPr>
        <w:t xml:space="preserve"> </w:t>
      </w:r>
      <w:r w:rsidRPr="00C514FA">
        <w:rPr>
          <w:rFonts w:ascii="Times New Roman" w:hAnsi="Times New Roman" w:cs="Times New Roman"/>
          <w:sz w:val="28"/>
          <w:szCs w:val="28"/>
        </w:rPr>
        <w:t>с использованием ГИС «РЭБ».</w:t>
      </w:r>
    </w:p>
    <w:p w:rsidR="004C1E78" w:rsidRPr="00C514FA" w:rsidRDefault="004C1E78"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Порядок открытия доступа и взаимодействия в ГИС «РЭБ» указывается МИМП Московской области в объявлении о проведении отбора.</w:t>
      </w:r>
    </w:p>
    <w:p w:rsidR="004C1E78" w:rsidRPr="00C514FA" w:rsidRDefault="004C1E78"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целях заключения Соглашения победителем (победителями) отбора в ГИС «РЭБ» уточняется информация</w:t>
      </w:r>
      <w:r w:rsidR="0096203E" w:rsidRPr="00C514FA">
        <w:rPr>
          <w:rFonts w:ascii="Times New Roman" w:hAnsi="Times New Roman" w:cs="Times New Roman"/>
          <w:sz w:val="28"/>
          <w:szCs w:val="28"/>
        </w:rPr>
        <w:t xml:space="preserve"> </w:t>
      </w:r>
      <w:r w:rsidRPr="00C514FA">
        <w:rPr>
          <w:rFonts w:ascii="Times New Roman" w:hAnsi="Times New Roman" w:cs="Times New Roman"/>
          <w:sz w:val="28"/>
          <w:szCs w:val="28"/>
        </w:rPr>
        <w:t>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Соглашение заключается с победителем отбора в течение 25 рабочих дней со дня размещения на едином портале протокола подведения итогов отбора.</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Условиями заключения Соглашения являются: </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признание участника отбора победителем отбора;</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соответствие участника отбора (получателя Гранта) требованиям, установленным пунктом 12 Порядка.</w:t>
      </w:r>
    </w:p>
    <w:p w:rsidR="0096203E" w:rsidRPr="00C514FA" w:rsidRDefault="0096203E"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МИМП Московской области не позднее 10-го рабочего дня, следующего за днем принятия решения</w:t>
      </w:r>
      <w:r w:rsidR="00C514FA">
        <w:rPr>
          <w:rFonts w:ascii="Times New Roman" w:hAnsi="Times New Roman" w:cs="Times New Roman"/>
          <w:sz w:val="28"/>
          <w:szCs w:val="28"/>
        </w:rPr>
        <w:t xml:space="preserve"> </w:t>
      </w:r>
      <w:r w:rsidRPr="00C514FA">
        <w:rPr>
          <w:rFonts w:ascii="Times New Roman" w:hAnsi="Times New Roman" w:cs="Times New Roman"/>
          <w:sz w:val="28"/>
          <w:szCs w:val="28"/>
        </w:rPr>
        <w:t>о предоставлении Гранта, размещает Соглашения в форме электронного документа в ГИС «РЭБ».</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Получатели Грантов не позднее 5 рабочих дней, следующих за днем размещения проекта Соглашения в ГИС «РЭБ», подписывают Соглашения в ГИС «РЭБ» усиленной квалифицированной электронной подписью лица, имеющего право действовать от имени получателя Гранта.</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В случае </w:t>
      </w:r>
      <w:proofErr w:type="spellStart"/>
      <w:r w:rsidRPr="00C514FA">
        <w:rPr>
          <w:rFonts w:ascii="Times New Roman" w:hAnsi="Times New Roman" w:cs="Times New Roman"/>
          <w:sz w:val="28"/>
          <w:szCs w:val="28"/>
        </w:rPr>
        <w:t>неподписания</w:t>
      </w:r>
      <w:proofErr w:type="spellEnd"/>
      <w:r w:rsidRPr="00C514FA">
        <w:rPr>
          <w:rFonts w:ascii="Times New Roman" w:hAnsi="Times New Roman" w:cs="Times New Roman"/>
          <w:sz w:val="28"/>
          <w:szCs w:val="28"/>
        </w:rPr>
        <w:t xml:space="preserve"> получателем Гранта Соглашения в ГИС «РЭБ» в </w:t>
      </w:r>
      <w:r w:rsidRPr="00C514FA">
        <w:rPr>
          <w:rFonts w:ascii="Times New Roman" w:hAnsi="Times New Roman" w:cs="Times New Roman"/>
          <w:sz w:val="28"/>
          <w:szCs w:val="28"/>
        </w:rPr>
        <w:lastRenderedPageBreak/>
        <w:t>срок, установленный абзацем вторым настоящего пункта, получатель Гранта признается уклонившимся от заключения Соглашения и Грант</w:t>
      </w:r>
      <w:r w:rsidRPr="00C514FA">
        <w:rPr>
          <w:rFonts w:ascii="Times New Roman" w:hAnsi="Times New Roman" w:cs="Times New Roman"/>
          <w:sz w:val="28"/>
          <w:szCs w:val="28"/>
        </w:rPr>
        <w:br/>
        <w:t>не предоставляется, о чем получатель Гранта уведомляется МИМП Московской области в письменной форме в течение 2-х рабочих дней со дня, следующего за днем окончания срока, установленного абзацем вторым настоящего пункта.</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В случае подписания получателем Гранта Соглашения в ГИС «РЭБ» </w:t>
      </w:r>
      <w:r w:rsidR="00F042A6">
        <w:rPr>
          <w:rFonts w:ascii="Times New Roman" w:hAnsi="Times New Roman" w:cs="Times New Roman"/>
          <w:sz w:val="28"/>
          <w:szCs w:val="28"/>
        </w:rPr>
        <w:br/>
      </w:r>
      <w:r w:rsidRPr="00C514FA">
        <w:rPr>
          <w:rFonts w:ascii="Times New Roman" w:hAnsi="Times New Roman" w:cs="Times New Roman"/>
          <w:sz w:val="28"/>
          <w:szCs w:val="28"/>
        </w:rPr>
        <w:t>в срок, установленный абзацем вторым настоящего пункта, Соглашение подписывается МИМП Московской области в течение 10 рабочих дней, следующих за днем размещения Соглашения в ГИС «РЭБ».</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Соглашение включаются в том числе следующие условия:</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о согласовании новых условий Соглашения или о расторжении Соглашения при </w:t>
      </w:r>
      <w:proofErr w:type="spellStart"/>
      <w:r w:rsidRPr="00C514FA">
        <w:rPr>
          <w:rFonts w:ascii="Times New Roman" w:hAnsi="Times New Roman" w:cs="Times New Roman"/>
          <w:sz w:val="28"/>
          <w:szCs w:val="28"/>
        </w:rPr>
        <w:t>недостижении</w:t>
      </w:r>
      <w:proofErr w:type="spellEnd"/>
      <w:r w:rsidRPr="00C514FA">
        <w:rPr>
          <w:rFonts w:ascii="Times New Roman" w:hAnsi="Times New Roman" w:cs="Times New Roman"/>
          <w:sz w:val="28"/>
          <w:szCs w:val="28"/>
        </w:rPr>
        <w:t xml:space="preserve"> согласия по новым условиям в случае уменьшения МИМП Московской области ранее доведенных лимитов бюджетных обязательств, приводящего к невозможности предоставления Гранта в размере, определенном в Соглашении;</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 согласии получателя Гранта,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МИМП Московской области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Pr="00C514FA">
        <w:rPr>
          <w:rFonts w:ascii="Times New Roman" w:hAnsi="Times New Roman" w:cs="Times New Roman"/>
          <w:sz w:val="28"/>
          <w:szCs w:val="28"/>
          <w:vertAlign w:val="superscript"/>
        </w:rPr>
        <w:t>1</w:t>
      </w:r>
      <w:r w:rsidRPr="00C514FA">
        <w:rPr>
          <w:rFonts w:ascii="Times New Roman" w:hAnsi="Times New Roman" w:cs="Times New Roman"/>
          <w:sz w:val="28"/>
          <w:szCs w:val="28"/>
        </w:rPr>
        <w:t xml:space="preserve"> и 269</w:t>
      </w:r>
      <w:r w:rsidRPr="00C514FA">
        <w:rPr>
          <w:rFonts w:ascii="Times New Roman" w:hAnsi="Times New Roman" w:cs="Times New Roman"/>
          <w:sz w:val="28"/>
          <w:szCs w:val="28"/>
          <w:vertAlign w:val="superscript"/>
        </w:rPr>
        <w:t>2</w:t>
      </w:r>
      <w:r w:rsidRPr="00C514FA">
        <w:rPr>
          <w:rFonts w:ascii="Times New Roman" w:hAnsi="Times New Roman" w:cs="Times New Roman"/>
          <w:sz w:val="28"/>
          <w:szCs w:val="28"/>
        </w:rPr>
        <w:t xml:space="preserve"> Бюджетного кодекса Российской Федерации и на включение таких положений в Соглашение;</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о запрете приобретения получателем Гранта, а также иными юридическими лицами, получающими </w:t>
      </w:r>
      <w:proofErr w:type="spellStart"/>
      <w:r w:rsidRPr="00C514FA">
        <w:rPr>
          <w:rFonts w:ascii="Times New Roman" w:hAnsi="Times New Roman" w:cs="Times New Roman"/>
          <w:sz w:val="28"/>
          <w:szCs w:val="28"/>
        </w:rPr>
        <w:t>средствана</w:t>
      </w:r>
      <w:proofErr w:type="spellEnd"/>
      <w:r w:rsidRPr="00C514FA">
        <w:rPr>
          <w:rFonts w:ascii="Times New Roman" w:hAnsi="Times New Roman" w:cs="Times New Roman"/>
          <w:sz w:val="28"/>
          <w:szCs w:val="28"/>
        </w:rPr>
        <w:t xml:space="preserve"> основании договоров (соглашений), заключенных с получателем Гранта, недвижимого имущества (включая земельные участки) средств иностранной валюты за счет средств Гранта,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осуществления расходов на капитальное строительство новых зданий;</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 возможности осуществления расходов, источником финансового обеспечения которых является не использованный в отчетном финансовом году остаток Гранта.</w:t>
      </w:r>
    </w:p>
    <w:p w:rsidR="0096203E" w:rsidRPr="00C514FA" w:rsidRDefault="0096203E" w:rsidP="00E16C9F">
      <w:pPr>
        <w:pStyle w:val="ConsPlusNormal"/>
        <w:numPr>
          <w:ilvl w:val="1"/>
          <w:numId w:val="4"/>
        </w:numPr>
        <w:tabs>
          <w:tab w:val="left" w:pos="709"/>
        </w:tabs>
        <w:ind w:left="0" w:firstLine="709"/>
        <w:jc w:val="both"/>
        <w:rPr>
          <w:rFonts w:ascii="Times New Roman" w:hAnsi="Times New Roman" w:cs="Times New Roman"/>
          <w:sz w:val="28"/>
          <w:szCs w:val="28"/>
        </w:rPr>
      </w:pPr>
      <w:r w:rsidRPr="00C514FA">
        <w:rPr>
          <w:rFonts w:ascii="Times New Roman" w:hAnsi="Times New Roman" w:cs="Times New Roman"/>
          <w:sz w:val="28"/>
          <w:szCs w:val="28"/>
        </w:rPr>
        <w:t>Основания для отказа получателю Гранта в предоставлении Гранта:</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несоответствие представленных получателем Гранта документов требованиям, определенным Порядком, или непредставление (представление не в полном объеме) указанных документов;</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установление факта недостоверности, представленной получателем Гранта </w:t>
      </w:r>
      <w:r w:rsidRPr="00C514FA">
        <w:rPr>
          <w:rFonts w:ascii="Times New Roman" w:hAnsi="Times New Roman" w:cs="Times New Roman"/>
          <w:sz w:val="28"/>
          <w:szCs w:val="28"/>
        </w:rPr>
        <w:lastRenderedPageBreak/>
        <w:t>информации;</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несоответствие получателя Гранта на дату заключения Соглашения требованиям, указанным в пункте 12 Порядка.</w:t>
      </w:r>
    </w:p>
    <w:p w:rsidR="0096203E" w:rsidRPr="00C514FA" w:rsidRDefault="0096203E" w:rsidP="005252F1">
      <w:pPr>
        <w:pStyle w:val="a4"/>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Отчеты о достижении значений результата предоставления Гранта и об осуществлении расходов, источником финансового обеспечения которых является Грант, с приложением документов, подтверждающих такие расходы получателя Гранта, представляются получателем Гранта в МИМП Московской области ежеквартально не позднее 10-го рабочего дня месяца, следующего за отчетным </w:t>
      </w:r>
      <w:r w:rsidRPr="00C514FA">
        <w:rPr>
          <w:rFonts w:ascii="Times New Roman" w:hAnsi="Times New Roman" w:cs="Times New Roman"/>
          <w:sz w:val="28"/>
          <w:szCs w:val="28"/>
          <w:lang w:val="en-US"/>
        </w:rPr>
        <w:t>I</w:t>
      </w:r>
      <w:r w:rsidRPr="00C514FA">
        <w:rPr>
          <w:rFonts w:ascii="Times New Roman" w:hAnsi="Times New Roman" w:cs="Times New Roman"/>
          <w:sz w:val="28"/>
          <w:szCs w:val="28"/>
        </w:rPr>
        <w:t xml:space="preserve">, </w:t>
      </w:r>
      <w:r w:rsidRPr="00C514FA">
        <w:rPr>
          <w:rFonts w:ascii="Times New Roman" w:hAnsi="Times New Roman" w:cs="Times New Roman"/>
          <w:sz w:val="28"/>
          <w:szCs w:val="28"/>
          <w:lang w:val="en-US"/>
        </w:rPr>
        <w:t>II</w:t>
      </w:r>
      <w:r w:rsidRPr="00C514FA">
        <w:rPr>
          <w:rFonts w:ascii="Times New Roman" w:hAnsi="Times New Roman" w:cs="Times New Roman"/>
          <w:sz w:val="28"/>
          <w:szCs w:val="28"/>
        </w:rPr>
        <w:t xml:space="preserve">, </w:t>
      </w:r>
      <w:r w:rsidRPr="00C514FA">
        <w:rPr>
          <w:rFonts w:ascii="Times New Roman" w:hAnsi="Times New Roman" w:cs="Times New Roman"/>
          <w:sz w:val="28"/>
          <w:szCs w:val="28"/>
          <w:lang w:val="en-US"/>
        </w:rPr>
        <w:t>III</w:t>
      </w:r>
      <w:r w:rsidRPr="00C514FA">
        <w:rPr>
          <w:rFonts w:ascii="Times New Roman" w:hAnsi="Times New Roman" w:cs="Times New Roman"/>
          <w:sz w:val="28"/>
          <w:szCs w:val="28"/>
        </w:rPr>
        <w:t xml:space="preserve"> кварталом, не позднее 5 рабочего дня месяца, следующего</w:t>
      </w:r>
      <w:r w:rsidRPr="00C514FA">
        <w:rPr>
          <w:rFonts w:ascii="Times New Roman" w:hAnsi="Times New Roman" w:cs="Times New Roman"/>
          <w:sz w:val="28"/>
          <w:szCs w:val="28"/>
        </w:rPr>
        <w:br/>
        <w:t xml:space="preserve">за отчетным </w:t>
      </w:r>
      <w:r w:rsidRPr="00C514FA">
        <w:rPr>
          <w:rFonts w:ascii="Times New Roman" w:hAnsi="Times New Roman" w:cs="Times New Roman"/>
          <w:sz w:val="28"/>
          <w:szCs w:val="28"/>
          <w:lang w:val="en-US"/>
        </w:rPr>
        <w:t>IV</w:t>
      </w:r>
      <w:r w:rsidRPr="00C514FA">
        <w:rPr>
          <w:rFonts w:ascii="Times New Roman" w:hAnsi="Times New Roman" w:cs="Times New Roman"/>
          <w:sz w:val="28"/>
          <w:szCs w:val="28"/>
        </w:rPr>
        <w:t xml:space="preserve"> кварталом (годовая отчетность).</w:t>
      </w:r>
    </w:p>
    <w:p w:rsidR="00890B61" w:rsidRPr="00C514FA" w:rsidRDefault="00732471" w:rsidP="005252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14FA">
        <w:rPr>
          <w:rFonts w:ascii="Times New Roman" w:hAnsi="Times New Roman" w:cs="Times New Roman"/>
          <w:sz w:val="28"/>
          <w:szCs w:val="28"/>
        </w:rPr>
        <w:t>Д</w:t>
      </w:r>
      <w:r w:rsidR="0058040B" w:rsidRPr="00C514FA">
        <w:rPr>
          <w:rFonts w:ascii="Times New Roman" w:hAnsi="Times New Roman" w:cs="Times New Roman"/>
          <w:sz w:val="28"/>
          <w:szCs w:val="28"/>
        </w:rPr>
        <w:t>ополнительные формы отчетности (информационно-аналитический отчет в рамках реализации социально значимого проекта) получатели Гранта представляют в сроки и по форме, определенные Соглашением.</w:t>
      </w:r>
    </w:p>
    <w:p w:rsidR="00B34DF7" w:rsidRPr="00C514FA" w:rsidRDefault="004355F9" w:rsidP="005252F1">
      <w:pPr>
        <w:pStyle w:val="a4"/>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Консультации по вопросам подготовки заявки на участие в отборе, </w:t>
      </w:r>
      <w:r w:rsidR="006D75EF">
        <w:rPr>
          <w:rFonts w:ascii="Times New Roman" w:hAnsi="Times New Roman" w:cs="Times New Roman"/>
          <w:sz w:val="28"/>
          <w:szCs w:val="28"/>
        </w:rPr>
        <w:br/>
      </w:r>
      <w:r w:rsidRPr="00C514FA">
        <w:rPr>
          <w:rFonts w:ascii="Times New Roman" w:hAnsi="Times New Roman" w:cs="Times New Roman"/>
          <w:sz w:val="28"/>
          <w:szCs w:val="28"/>
        </w:rPr>
        <w:t>а также р</w:t>
      </w:r>
      <w:r w:rsidR="00B34DF7" w:rsidRPr="00C514FA">
        <w:rPr>
          <w:rFonts w:ascii="Times New Roman" w:hAnsi="Times New Roman" w:cs="Times New Roman"/>
          <w:sz w:val="28"/>
          <w:szCs w:val="28"/>
        </w:rPr>
        <w:t xml:space="preserve">азъяснение положений данного объявления будет осуществляться </w:t>
      </w:r>
      <w:r w:rsidR="00FE7C56" w:rsidRPr="00C514FA">
        <w:rPr>
          <w:rFonts w:ascii="Times New Roman" w:hAnsi="Times New Roman" w:cs="Times New Roman"/>
          <w:sz w:val="28"/>
          <w:szCs w:val="28"/>
        </w:rPr>
        <w:t>работниками</w:t>
      </w:r>
      <w:r w:rsidR="00AB4603" w:rsidRPr="00C514FA">
        <w:rPr>
          <w:rFonts w:ascii="Times New Roman" w:hAnsi="Times New Roman" w:cs="Times New Roman"/>
          <w:sz w:val="28"/>
          <w:szCs w:val="28"/>
        </w:rPr>
        <w:t xml:space="preserve"> </w:t>
      </w:r>
      <w:r w:rsidR="00DC2F2C" w:rsidRPr="00C514FA">
        <w:rPr>
          <w:rFonts w:ascii="Times New Roman" w:eastAsia="Calibri" w:hAnsi="Times New Roman" w:cs="Times New Roman"/>
          <w:sz w:val="28"/>
          <w:szCs w:val="28"/>
          <w:lang w:eastAsia="en-US"/>
        </w:rPr>
        <w:t>МИМП</w:t>
      </w:r>
      <w:r w:rsidR="00B34DF7" w:rsidRPr="00C514FA">
        <w:rPr>
          <w:rFonts w:ascii="Times New Roman" w:hAnsi="Times New Roman" w:cs="Times New Roman"/>
          <w:sz w:val="28"/>
          <w:szCs w:val="28"/>
        </w:rPr>
        <w:t xml:space="preserve"> Московской области с </w:t>
      </w:r>
      <w:r w:rsidR="006D75EF">
        <w:rPr>
          <w:rFonts w:ascii="Times New Roman" w:hAnsi="Times New Roman" w:cs="Times New Roman"/>
          <w:sz w:val="28"/>
          <w:szCs w:val="28"/>
        </w:rPr>
        <w:t>02</w:t>
      </w:r>
      <w:r w:rsidR="0072051C" w:rsidRPr="00C514FA">
        <w:rPr>
          <w:rFonts w:ascii="Times New Roman" w:hAnsi="Times New Roman" w:cs="Times New Roman"/>
          <w:sz w:val="28"/>
          <w:szCs w:val="28"/>
        </w:rPr>
        <w:t>.0</w:t>
      </w:r>
      <w:r w:rsidR="006D75EF">
        <w:rPr>
          <w:rFonts w:ascii="Times New Roman" w:hAnsi="Times New Roman" w:cs="Times New Roman"/>
          <w:sz w:val="28"/>
          <w:szCs w:val="28"/>
        </w:rPr>
        <w:t>6</w:t>
      </w:r>
      <w:r w:rsidR="0072051C" w:rsidRPr="00C514FA">
        <w:rPr>
          <w:rFonts w:ascii="Times New Roman" w:hAnsi="Times New Roman" w:cs="Times New Roman"/>
          <w:sz w:val="28"/>
          <w:szCs w:val="28"/>
        </w:rPr>
        <w:t>.2025</w:t>
      </w:r>
      <w:r w:rsidR="00C34023" w:rsidRPr="00C514FA">
        <w:rPr>
          <w:rFonts w:ascii="Times New Roman" w:hAnsi="Times New Roman" w:cs="Times New Roman"/>
          <w:sz w:val="28"/>
          <w:szCs w:val="28"/>
        </w:rPr>
        <w:t xml:space="preserve"> по </w:t>
      </w:r>
      <w:r w:rsidR="0072051C" w:rsidRPr="00C514FA">
        <w:rPr>
          <w:rFonts w:ascii="Times New Roman" w:hAnsi="Times New Roman" w:cs="Times New Roman"/>
          <w:sz w:val="28"/>
          <w:szCs w:val="28"/>
        </w:rPr>
        <w:t>0</w:t>
      </w:r>
      <w:r w:rsidR="006D75EF">
        <w:rPr>
          <w:rFonts w:ascii="Times New Roman" w:hAnsi="Times New Roman" w:cs="Times New Roman"/>
          <w:sz w:val="28"/>
          <w:szCs w:val="28"/>
        </w:rPr>
        <w:t>1</w:t>
      </w:r>
      <w:r w:rsidR="00C34023" w:rsidRPr="00C514FA">
        <w:rPr>
          <w:rFonts w:ascii="Times New Roman" w:hAnsi="Times New Roman" w:cs="Times New Roman"/>
          <w:sz w:val="28"/>
          <w:szCs w:val="28"/>
        </w:rPr>
        <w:t>.</w:t>
      </w:r>
      <w:r w:rsidR="0072051C" w:rsidRPr="00C514FA">
        <w:rPr>
          <w:rFonts w:ascii="Times New Roman" w:hAnsi="Times New Roman" w:cs="Times New Roman"/>
          <w:sz w:val="28"/>
          <w:szCs w:val="28"/>
        </w:rPr>
        <w:t>0</w:t>
      </w:r>
      <w:r w:rsidR="006D75EF">
        <w:rPr>
          <w:rFonts w:ascii="Times New Roman" w:hAnsi="Times New Roman" w:cs="Times New Roman"/>
          <w:sz w:val="28"/>
          <w:szCs w:val="28"/>
        </w:rPr>
        <w:t>7</w:t>
      </w:r>
      <w:r w:rsidR="0072051C" w:rsidRPr="00C514FA">
        <w:rPr>
          <w:rFonts w:ascii="Times New Roman" w:hAnsi="Times New Roman" w:cs="Times New Roman"/>
          <w:sz w:val="28"/>
          <w:szCs w:val="28"/>
        </w:rPr>
        <w:t>.2025.</w:t>
      </w:r>
    </w:p>
    <w:p w:rsidR="004B6791" w:rsidRPr="00C514FA" w:rsidRDefault="00FE7C56" w:rsidP="005252F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C514FA">
        <w:rPr>
          <w:rFonts w:ascii="Times New Roman" w:eastAsia="Calibri" w:hAnsi="Times New Roman" w:cs="Times New Roman"/>
          <w:sz w:val="28"/>
          <w:szCs w:val="28"/>
          <w:lang w:eastAsia="en-US"/>
        </w:rPr>
        <w:t>Контактные данные работников</w:t>
      </w:r>
      <w:r w:rsidR="00561F94" w:rsidRPr="00C514FA">
        <w:rPr>
          <w:rFonts w:ascii="Times New Roman" w:eastAsia="Calibri" w:hAnsi="Times New Roman" w:cs="Times New Roman"/>
          <w:sz w:val="28"/>
          <w:szCs w:val="28"/>
          <w:lang w:eastAsia="en-US"/>
        </w:rPr>
        <w:t xml:space="preserve"> </w:t>
      </w:r>
      <w:r w:rsidR="00B54513" w:rsidRPr="00C514FA">
        <w:rPr>
          <w:rFonts w:ascii="Times New Roman" w:eastAsia="Calibri" w:hAnsi="Times New Roman" w:cs="Times New Roman"/>
          <w:sz w:val="28"/>
          <w:szCs w:val="28"/>
          <w:lang w:eastAsia="en-US"/>
        </w:rPr>
        <w:t>МИ</w:t>
      </w:r>
      <w:r w:rsidR="00DC2F2C" w:rsidRPr="00C514FA">
        <w:rPr>
          <w:rFonts w:ascii="Times New Roman" w:eastAsia="Calibri" w:hAnsi="Times New Roman" w:cs="Times New Roman"/>
          <w:sz w:val="28"/>
          <w:szCs w:val="28"/>
          <w:lang w:eastAsia="en-US"/>
        </w:rPr>
        <w:t>МП</w:t>
      </w:r>
      <w:r w:rsidR="00561F94" w:rsidRPr="00C514FA">
        <w:rPr>
          <w:rFonts w:ascii="Times New Roman" w:eastAsia="Calibri" w:hAnsi="Times New Roman" w:cs="Times New Roman"/>
          <w:sz w:val="28"/>
          <w:szCs w:val="28"/>
          <w:lang w:eastAsia="en-US"/>
        </w:rPr>
        <w:t xml:space="preserve"> Московской области, к которым </w:t>
      </w:r>
      <w:r w:rsidR="004F5DFF" w:rsidRPr="00C514FA">
        <w:rPr>
          <w:rFonts w:ascii="Times New Roman" w:eastAsia="Calibri" w:hAnsi="Times New Roman" w:cs="Times New Roman"/>
          <w:sz w:val="28"/>
          <w:szCs w:val="28"/>
          <w:lang w:eastAsia="en-US"/>
        </w:rPr>
        <w:t xml:space="preserve">участник </w:t>
      </w:r>
      <w:r w:rsidR="0072051C" w:rsidRPr="00C514FA">
        <w:rPr>
          <w:rFonts w:ascii="Times New Roman" w:eastAsia="Calibri" w:hAnsi="Times New Roman" w:cs="Times New Roman"/>
          <w:sz w:val="28"/>
          <w:szCs w:val="28"/>
          <w:lang w:eastAsia="en-US"/>
        </w:rPr>
        <w:t>отбора может обратиться</w:t>
      </w:r>
      <w:r w:rsidR="004F5DFF" w:rsidRPr="00C514FA">
        <w:rPr>
          <w:rFonts w:ascii="Times New Roman" w:eastAsia="Calibri" w:hAnsi="Times New Roman" w:cs="Times New Roman"/>
          <w:sz w:val="28"/>
          <w:szCs w:val="28"/>
          <w:lang w:eastAsia="en-US"/>
        </w:rPr>
        <w:t xml:space="preserve"> с целью получения консультаций </w:t>
      </w:r>
      <w:r w:rsidR="004F5DFF" w:rsidRPr="00C514FA">
        <w:rPr>
          <w:rFonts w:ascii="Times New Roman" w:eastAsia="Calibri" w:hAnsi="Times New Roman" w:cs="Times New Roman"/>
          <w:sz w:val="28"/>
          <w:szCs w:val="28"/>
          <w:lang w:eastAsia="en-US"/>
        </w:rPr>
        <w:br/>
        <w:t>по вопросам подготовки заявки на участие в конкурсном отборе</w:t>
      </w:r>
      <w:r w:rsidR="00AB4603" w:rsidRPr="00C514FA">
        <w:rPr>
          <w:rFonts w:ascii="Times New Roman" w:eastAsia="Calibri" w:hAnsi="Times New Roman" w:cs="Times New Roman"/>
          <w:sz w:val="28"/>
          <w:szCs w:val="28"/>
          <w:lang w:eastAsia="en-US"/>
        </w:rPr>
        <w:t xml:space="preserve">, а также </w:t>
      </w:r>
      <w:r w:rsidR="004355F9" w:rsidRPr="00C514FA">
        <w:rPr>
          <w:rFonts w:ascii="Times New Roman" w:eastAsia="Calibri" w:hAnsi="Times New Roman" w:cs="Times New Roman"/>
          <w:sz w:val="28"/>
          <w:szCs w:val="28"/>
          <w:lang w:eastAsia="en-US"/>
        </w:rPr>
        <w:t>разъяснений положений данного объявления о проведении конкурсного отбора</w:t>
      </w:r>
      <w:r w:rsidR="004F5DFF" w:rsidRPr="00C514FA">
        <w:rPr>
          <w:rFonts w:ascii="Times New Roman" w:eastAsia="Calibri" w:hAnsi="Times New Roman" w:cs="Times New Roman"/>
          <w:sz w:val="28"/>
          <w:szCs w:val="28"/>
          <w:lang w:eastAsia="en-US"/>
        </w:rPr>
        <w:t>:</w:t>
      </w:r>
    </w:p>
    <w:p w:rsidR="00E07EE1" w:rsidRPr="00C514FA" w:rsidRDefault="00E07EE1" w:rsidP="005252F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C514FA">
        <w:rPr>
          <w:rFonts w:ascii="Times New Roman" w:eastAsia="Calibri" w:hAnsi="Times New Roman" w:cs="Times New Roman"/>
          <w:sz w:val="28"/>
          <w:szCs w:val="28"/>
          <w:lang w:eastAsia="en-US"/>
        </w:rPr>
        <w:t>В.</w:t>
      </w:r>
      <w:r w:rsidR="00B54513" w:rsidRPr="00C514FA">
        <w:rPr>
          <w:rFonts w:ascii="Times New Roman" w:eastAsia="Calibri" w:hAnsi="Times New Roman" w:cs="Times New Roman"/>
          <w:sz w:val="28"/>
          <w:szCs w:val="28"/>
          <w:lang w:eastAsia="en-US"/>
        </w:rPr>
        <w:t>С</w:t>
      </w:r>
      <w:r w:rsidRPr="00C514FA">
        <w:rPr>
          <w:rFonts w:ascii="Times New Roman" w:eastAsia="Calibri" w:hAnsi="Times New Roman" w:cs="Times New Roman"/>
          <w:sz w:val="28"/>
          <w:szCs w:val="28"/>
          <w:lang w:eastAsia="en-US"/>
        </w:rPr>
        <w:t xml:space="preserve">. </w:t>
      </w:r>
      <w:proofErr w:type="spellStart"/>
      <w:r w:rsidR="00B54513" w:rsidRPr="00C514FA">
        <w:rPr>
          <w:rFonts w:ascii="Times New Roman" w:eastAsia="Calibri" w:hAnsi="Times New Roman" w:cs="Times New Roman"/>
          <w:sz w:val="28"/>
          <w:szCs w:val="28"/>
          <w:lang w:eastAsia="en-US"/>
        </w:rPr>
        <w:t>Солдатченкова</w:t>
      </w:r>
      <w:proofErr w:type="spellEnd"/>
      <w:r w:rsidR="004355F9" w:rsidRPr="00C514FA">
        <w:rPr>
          <w:rFonts w:ascii="Times New Roman" w:eastAsia="Calibri" w:hAnsi="Times New Roman" w:cs="Times New Roman"/>
          <w:sz w:val="28"/>
          <w:szCs w:val="28"/>
          <w:lang w:eastAsia="en-US"/>
        </w:rPr>
        <w:t xml:space="preserve">, </w:t>
      </w:r>
      <w:r w:rsidR="00B54513" w:rsidRPr="00C514FA">
        <w:rPr>
          <w:rFonts w:ascii="Times New Roman" w:eastAsia="Calibri" w:hAnsi="Times New Roman" w:cs="Times New Roman"/>
          <w:sz w:val="28"/>
          <w:szCs w:val="28"/>
          <w:lang w:eastAsia="en-US"/>
        </w:rPr>
        <w:t xml:space="preserve">8-498-602-09-30, </w:t>
      </w:r>
      <w:hyperlink r:id="rId10" w:history="1">
        <w:r w:rsidR="0072051C" w:rsidRPr="00C514FA">
          <w:rPr>
            <w:rStyle w:val="a3"/>
            <w:rFonts w:ascii="Times New Roman" w:eastAsia="Calibri" w:hAnsi="Times New Roman" w:cs="Times New Roman"/>
            <w:color w:val="auto"/>
            <w:sz w:val="28"/>
            <w:szCs w:val="28"/>
            <w:u w:val="none"/>
            <w:lang w:val="en-US" w:eastAsia="en-US"/>
          </w:rPr>
          <w:t>Soldatchenkova</w:t>
        </w:r>
        <w:r w:rsidR="0072051C" w:rsidRPr="00C514FA">
          <w:rPr>
            <w:rStyle w:val="a3"/>
            <w:rFonts w:ascii="Times New Roman" w:eastAsia="Calibri" w:hAnsi="Times New Roman" w:cs="Times New Roman"/>
            <w:color w:val="auto"/>
            <w:sz w:val="28"/>
            <w:szCs w:val="28"/>
            <w:u w:val="none"/>
            <w:lang w:eastAsia="en-US"/>
          </w:rPr>
          <w:t>@</w:t>
        </w:r>
        <w:r w:rsidR="0072051C" w:rsidRPr="00C514FA">
          <w:rPr>
            <w:rStyle w:val="a3"/>
            <w:rFonts w:ascii="Times New Roman" w:eastAsia="Calibri" w:hAnsi="Times New Roman" w:cs="Times New Roman"/>
            <w:color w:val="auto"/>
            <w:sz w:val="28"/>
            <w:szCs w:val="28"/>
            <w:u w:val="none"/>
            <w:lang w:val="en-US" w:eastAsia="en-US"/>
          </w:rPr>
          <w:t>mosreg</w:t>
        </w:r>
        <w:r w:rsidR="0072051C" w:rsidRPr="00C514FA">
          <w:rPr>
            <w:rStyle w:val="a3"/>
            <w:rFonts w:ascii="Times New Roman" w:eastAsia="Calibri" w:hAnsi="Times New Roman" w:cs="Times New Roman"/>
            <w:color w:val="auto"/>
            <w:sz w:val="28"/>
            <w:szCs w:val="28"/>
            <w:u w:val="none"/>
            <w:lang w:eastAsia="en-US"/>
          </w:rPr>
          <w:t>.</w:t>
        </w:r>
        <w:proofErr w:type="spellStart"/>
        <w:r w:rsidR="0072051C" w:rsidRPr="00C514FA">
          <w:rPr>
            <w:rStyle w:val="a3"/>
            <w:rFonts w:ascii="Times New Roman" w:eastAsia="Calibri" w:hAnsi="Times New Roman" w:cs="Times New Roman"/>
            <w:color w:val="auto"/>
            <w:sz w:val="28"/>
            <w:szCs w:val="28"/>
            <w:u w:val="none"/>
            <w:lang w:val="en-US" w:eastAsia="en-US"/>
          </w:rPr>
          <w:t>ru</w:t>
        </w:r>
        <w:proofErr w:type="spellEnd"/>
      </w:hyperlink>
    </w:p>
    <w:p w:rsidR="0072051C" w:rsidRPr="00C514FA" w:rsidRDefault="0072051C" w:rsidP="005252F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C514FA">
        <w:rPr>
          <w:rFonts w:ascii="Times New Roman" w:hAnsi="Times New Roman" w:cs="Times New Roman"/>
          <w:sz w:val="28"/>
          <w:szCs w:val="28"/>
          <w:shd w:val="clear" w:color="auto" w:fill="FFFFFF"/>
        </w:rPr>
        <w:t>Н.Б. Горбунова, 8-498-602-09-02 (5-57-65), G</w:t>
      </w:r>
      <w:proofErr w:type="spellStart"/>
      <w:r w:rsidRPr="00C514FA">
        <w:rPr>
          <w:rFonts w:ascii="Times New Roman" w:hAnsi="Times New Roman" w:cs="Times New Roman"/>
          <w:sz w:val="28"/>
          <w:szCs w:val="28"/>
          <w:shd w:val="clear" w:color="auto" w:fill="FFFFFF"/>
          <w:lang w:val="en-US"/>
        </w:rPr>
        <w:t>orbunovaNB</w:t>
      </w:r>
      <w:proofErr w:type="spellEnd"/>
      <w:r w:rsidRPr="00C514FA">
        <w:rPr>
          <w:rFonts w:ascii="Times New Roman" w:hAnsi="Times New Roman" w:cs="Times New Roman"/>
          <w:sz w:val="28"/>
          <w:szCs w:val="28"/>
          <w:shd w:val="clear" w:color="auto" w:fill="FFFFFF"/>
        </w:rPr>
        <w:t>@mosreg.ru</w:t>
      </w:r>
    </w:p>
    <w:p w:rsidR="005155C1" w:rsidRDefault="004355F9" w:rsidP="005252F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C514FA">
        <w:rPr>
          <w:rFonts w:ascii="Times New Roman" w:eastAsia="Calibri" w:hAnsi="Times New Roman" w:cs="Times New Roman"/>
          <w:sz w:val="28"/>
          <w:szCs w:val="28"/>
          <w:lang w:eastAsia="en-US"/>
        </w:rPr>
        <w:t xml:space="preserve">В целях получения необходимой информации участник конкурсного отбора может обратиться в </w:t>
      </w:r>
      <w:r w:rsidR="00DC2F2C" w:rsidRPr="00C514FA">
        <w:rPr>
          <w:rFonts w:ascii="Times New Roman" w:eastAsia="Calibri" w:hAnsi="Times New Roman" w:cs="Times New Roman"/>
          <w:sz w:val="28"/>
          <w:szCs w:val="28"/>
          <w:lang w:eastAsia="en-US"/>
        </w:rPr>
        <w:t>МИМП</w:t>
      </w:r>
      <w:r w:rsidRPr="00C514FA">
        <w:rPr>
          <w:rFonts w:ascii="Times New Roman" w:eastAsia="Calibri" w:hAnsi="Times New Roman" w:cs="Times New Roman"/>
          <w:sz w:val="28"/>
          <w:szCs w:val="28"/>
          <w:lang w:eastAsia="en-US"/>
        </w:rPr>
        <w:t xml:space="preserve"> Московской области устно или письменно.</w:t>
      </w:r>
      <w:r w:rsidR="00E96C0C" w:rsidRPr="00C514FA">
        <w:rPr>
          <w:rFonts w:ascii="Times New Roman" w:eastAsia="Calibri" w:hAnsi="Times New Roman" w:cs="Times New Roman"/>
          <w:sz w:val="28"/>
          <w:szCs w:val="28"/>
          <w:lang w:eastAsia="en-US"/>
        </w:rPr>
        <w:t xml:space="preserve"> Устные обращения рассматриваются в день обращения. Письменные обращения рассматриваются</w:t>
      </w:r>
      <w:r w:rsidR="007B708C" w:rsidRPr="00C514FA">
        <w:rPr>
          <w:rFonts w:ascii="Times New Roman" w:eastAsia="Calibri" w:hAnsi="Times New Roman" w:cs="Times New Roman"/>
          <w:sz w:val="28"/>
          <w:szCs w:val="28"/>
          <w:lang w:eastAsia="en-US"/>
        </w:rPr>
        <w:t xml:space="preserve"> в течение 5</w:t>
      </w:r>
      <w:r w:rsidR="00D77506" w:rsidRPr="00C514FA">
        <w:rPr>
          <w:rFonts w:ascii="Times New Roman" w:eastAsia="Calibri" w:hAnsi="Times New Roman" w:cs="Times New Roman"/>
          <w:sz w:val="28"/>
          <w:szCs w:val="28"/>
          <w:lang w:eastAsia="en-US"/>
        </w:rPr>
        <w:t xml:space="preserve"> рабочих дней </w:t>
      </w:r>
      <w:proofErr w:type="gramStart"/>
      <w:r w:rsidR="00D77506" w:rsidRPr="00C514FA">
        <w:rPr>
          <w:rFonts w:ascii="Times New Roman" w:eastAsia="Calibri" w:hAnsi="Times New Roman" w:cs="Times New Roman"/>
          <w:sz w:val="28"/>
          <w:szCs w:val="28"/>
          <w:lang w:eastAsia="en-US"/>
        </w:rPr>
        <w:t>с даты получения</w:t>
      </w:r>
      <w:proofErr w:type="gramEnd"/>
      <w:r w:rsidR="00D77506" w:rsidRPr="00C514FA">
        <w:rPr>
          <w:rFonts w:ascii="Times New Roman" w:eastAsia="Calibri" w:hAnsi="Times New Roman" w:cs="Times New Roman"/>
          <w:sz w:val="28"/>
          <w:szCs w:val="28"/>
          <w:lang w:eastAsia="en-US"/>
        </w:rPr>
        <w:t xml:space="preserve"> обращения </w:t>
      </w:r>
      <w:r w:rsidR="00D77506" w:rsidRPr="00C514FA">
        <w:rPr>
          <w:rFonts w:ascii="Times New Roman" w:eastAsia="Calibri" w:hAnsi="Times New Roman" w:cs="Times New Roman"/>
          <w:sz w:val="28"/>
          <w:szCs w:val="28"/>
          <w:lang w:eastAsia="en-US"/>
        </w:rPr>
        <w:br/>
      </w:r>
      <w:r w:rsidR="00DC2F2C" w:rsidRPr="00C514FA">
        <w:rPr>
          <w:rFonts w:ascii="Times New Roman" w:eastAsia="Calibri" w:hAnsi="Times New Roman" w:cs="Times New Roman"/>
          <w:sz w:val="28"/>
          <w:szCs w:val="28"/>
          <w:lang w:eastAsia="en-US"/>
        </w:rPr>
        <w:t>МИМП</w:t>
      </w:r>
      <w:r w:rsidR="00D77506" w:rsidRPr="00C514FA">
        <w:rPr>
          <w:rFonts w:ascii="Times New Roman" w:eastAsia="Calibri" w:hAnsi="Times New Roman" w:cs="Times New Roman"/>
          <w:sz w:val="28"/>
          <w:szCs w:val="28"/>
          <w:lang w:eastAsia="en-US"/>
        </w:rPr>
        <w:t xml:space="preserve"> Московской области</w:t>
      </w:r>
      <w:r w:rsidR="00C34023" w:rsidRPr="00C514FA">
        <w:rPr>
          <w:rFonts w:ascii="Times New Roman" w:eastAsia="Calibri" w:hAnsi="Times New Roman" w:cs="Times New Roman"/>
          <w:sz w:val="28"/>
          <w:szCs w:val="28"/>
          <w:lang w:eastAsia="en-US"/>
        </w:rPr>
        <w:t xml:space="preserve"> и не позднее 1 рабочего дня до дня завершения подачи заявок.</w:t>
      </w:r>
    </w:p>
    <w:p w:rsidR="00A367E5" w:rsidRPr="00C514FA" w:rsidRDefault="00A367E5" w:rsidP="00085DC3">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eastAsia="en-US"/>
        </w:rPr>
      </w:pPr>
    </w:p>
    <w:sectPr w:rsidR="00A367E5" w:rsidRPr="00C514FA" w:rsidSect="003F0038">
      <w:headerReference w:type="default" r:id="rId11"/>
      <w:pgSz w:w="11906" w:h="16838"/>
      <w:pgMar w:top="709" w:right="566" w:bottom="1135"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1A7" w:rsidRDefault="002771A7" w:rsidP="000147D4">
      <w:pPr>
        <w:spacing w:after="0" w:line="240" w:lineRule="auto"/>
      </w:pPr>
      <w:r>
        <w:separator/>
      </w:r>
    </w:p>
  </w:endnote>
  <w:endnote w:type="continuationSeparator" w:id="0">
    <w:p w:rsidR="002771A7" w:rsidRDefault="002771A7" w:rsidP="0001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1A7" w:rsidRDefault="002771A7" w:rsidP="000147D4">
      <w:pPr>
        <w:spacing w:after="0" w:line="240" w:lineRule="auto"/>
      </w:pPr>
      <w:r>
        <w:separator/>
      </w:r>
    </w:p>
  </w:footnote>
  <w:footnote w:type="continuationSeparator" w:id="0">
    <w:p w:rsidR="002771A7" w:rsidRDefault="002771A7" w:rsidP="00014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570117"/>
      <w:docPartObj>
        <w:docPartGallery w:val="Page Numbers (Top of Page)"/>
        <w:docPartUnique/>
      </w:docPartObj>
    </w:sdtPr>
    <w:sdtEndPr>
      <w:rPr>
        <w:rFonts w:ascii="Times New Roman" w:hAnsi="Times New Roman" w:cs="Times New Roman"/>
        <w:sz w:val="28"/>
        <w:szCs w:val="28"/>
      </w:rPr>
    </w:sdtEndPr>
    <w:sdtContent>
      <w:p w:rsidR="000147D4" w:rsidRPr="000147D4" w:rsidRDefault="000147D4">
        <w:pPr>
          <w:pStyle w:val="a7"/>
          <w:jc w:val="center"/>
          <w:rPr>
            <w:rFonts w:ascii="Times New Roman" w:hAnsi="Times New Roman" w:cs="Times New Roman"/>
            <w:sz w:val="28"/>
            <w:szCs w:val="28"/>
          </w:rPr>
        </w:pPr>
        <w:r w:rsidRPr="000147D4">
          <w:rPr>
            <w:rFonts w:ascii="Times New Roman" w:hAnsi="Times New Roman" w:cs="Times New Roman"/>
            <w:sz w:val="28"/>
            <w:szCs w:val="28"/>
          </w:rPr>
          <w:fldChar w:fldCharType="begin"/>
        </w:r>
        <w:r w:rsidRPr="000147D4">
          <w:rPr>
            <w:rFonts w:ascii="Times New Roman" w:hAnsi="Times New Roman" w:cs="Times New Roman"/>
            <w:sz w:val="28"/>
            <w:szCs w:val="28"/>
          </w:rPr>
          <w:instrText>PAGE   \* MERGEFORMAT</w:instrText>
        </w:r>
        <w:r w:rsidRPr="000147D4">
          <w:rPr>
            <w:rFonts w:ascii="Times New Roman" w:hAnsi="Times New Roman" w:cs="Times New Roman"/>
            <w:sz w:val="28"/>
            <w:szCs w:val="28"/>
          </w:rPr>
          <w:fldChar w:fldCharType="separate"/>
        </w:r>
        <w:r w:rsidR="008F3CE2">
          <w:rPr>
            <w:rFonts w:ascii="Times New Roman" w:hAnsi="Times New Roman" w:cs="Times New Roman"/>
            <w:noProof/>
            <w:sz w:val="28"/>
            <w:szCs w:val="28"/>
          </w:rPr>
          <w:t>2</w:t>
        </w:r>
        <w:r w:rsidRPr="000147D4">
          <w:rPr>
            <w:rFonts w:ascii="Times New Roman" w:hAnsi="Times New Roman" w:cs="Times New Roman"/>
            <w:sz w:val="28"/>
            <w:szCs w:val="28"/>
          </w:rPr>
          <w:fldChar w:fldCharType="end"/>
        </w:r>
      </w:p>
    </w:sdtContent>
  </w:sdt>
  <w:p w:rsidR="000147D4" w:rsidRDefault="000147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E3C"/>
    <w:multiLevelType w:val="hybridMultilevel"/>
    <w:tmpl w:val="8D3485E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nsid w:val="070B51C7"/>
    <w:multiLevelType w:val="hybridMultilevel"/>
    <w:tmpl w:val="2496E60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5460D2"/>
    <w:multiLevelType w:val="multilevel"/>
    <w:tmpl w:val="DB5273B6"/>
    <w:lvl w:ilvl="0">
      <w:start w:val="1"/>
      <w:numFmt w:val="decimal"/>
      <w:lvlText w:val="%1."/>
      <w:lvlJc w:val="left"/>
      <w:pPr>
        <w:ind w:left="420" w:hanging="420"/>
      </w:pPr>
      <w:rPr>
        <w:rFonts w:hint="default"/>
      </w:rPr>
    </w:lvl>
    <w:lvl w:ilvl="1">
      <w:start w:val="1"/>
      <w:numFmt w:val="decimal"/>
      <w:lvlText w:val="%2."/>
      <w:lvlJc w:val="left"/>
      <w:pPr>
        <w:ind w:left="8659" w:hanging="720"/>
      </w:pPr>
      <w:rPr>
        <w:rFonts w:hint="default"/>
        <w:b w:val="0"/>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28B6DF5"/>
    <w:multiLevelType w:val="hybridMultilevel"/>
    <w:tmpl w:val="F9FAA06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92387B"/>
    <w:multiLevelType w:val="hybridMultilevel"/>
    <w:tmpl w:val="F89298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295EF1"/>
    <w:multiLevelType w:val="hybridMultilevel"/>
    <w:tmpl w:val="11A67C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7B75E48"/>
    <w:multiLevelType w:val="hybridMultilevel"/>
    <w:tmpl w:val="7CF67856"/>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695AFB"/>
    <w:multiLevelType w:val="hybridMultilevel"/>
    <w:tmpl w:val="3CD4FC8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CE33943"/>
    <w:multiLevelType w:val="hybridMultilevel"/>
    <w:tmpl w:val="1DDAA7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3F74C0B"/>
    <w:multiLevelType w:val="hybridMultilevel"/>
    <w:tmpl w:val="01C2B8E0"/>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1">
    <w:nsid w:val="38F60353"/>
    <w:multiLevelType w:val="hybridMultilevel"/>
    <w:tmpl w:val="52807B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744371"/>
    <w:multiLevelType w:val="hybridMultilevel"/>
    <w:tmpl w:val="06322B0A"/>
    <w:lvl w:ilvl="0" w:tplc="3A8C69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31665EA"/>
    <w:multiLevelType w:val="hybridMultilevel"/>
    <w:tmpl w:val="FCFCD2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39B4A4A"/>
    <w:multiLevelType w:val="hybridMultilevel"/>
    <w:tmpl w:val="72CC60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5365A1D"/>
    <w:multiLevelType w:val="hybridMultilevel"/>
    <w:tmpl w:val="850A3FA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84002A4"/>
    <w:multiLevelType w:val="multilevel"/>
    <w:tmpl w:val="0E22825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508D6E2E"/>
    <w:multiLevelType w:val="hybridMultilevel"/>
    <w:tmpl w:val="6A768C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0FA5AFA"/>
    <w:multiLevelType w:val="hybridMultilevel"/>
    <w:tmpl w:val="D60C05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2DF758E"/>
    <w:multiLevelType w:val="hybridMultilevel"/>
    <w:tmpl w:val="A072A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5D30A3E"/>
    <w:multiLevelType w:val="hybridMultilevel"/>
    <w:tmpl w:val="5FB407FE"/>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67AE3FB7"/>
    <w:multiLevelType w:val="hybridMultilevel"/>
    <w:tmpl w:val="0B504AAE"/>
    <w:lvl w:ilvl="0" w:tplc="0419000D">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8281025"/>
    <w:multiLevelType w:val="hybridMultilevel"/>
    <w:tmpl w:val="A11C1A94"/>
    <w:lvl w:ilvl="0" w:tplc="6254BCE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6B18447A"/>
    <w:multiLevelType w:val="hybridMultilevel"/>
    <w:tmpl w:val="949A79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2627CD8"/>
    <w:multiLevelType w:val="hybridMultilevel"/>
    <w:tmpl w:val="940E6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1013B2"/>
    <w:multiLevelType w:val="hybridMultilevel"/>
    <w:tmpl w:val="0B98088C"/>
    <w:lvl w:ilvl="0" w:tplc="C21433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FBC1220"/>
    <w:multiLevelType w:val="hybridMultilevel"/>
    <w:tmpl w:val="F83C9B88"/>
    <w:lvl w:ilvl="0" w:tplc="0419000D">
      <w:start w:val="1"/>
      <w:numFmt w:val="bullet"/>
      <w:lvlText w:val=""/>
      <w:lvlJc w:val="left"/>
      <w:pPr>
        <w:ind w:left="2149" w:hanging="360"/>
      </w:pPr>
      <w:rPr>
        <w:rFonts w:ascii="Wingdings" w:hAnsi="Wingding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12"/>
  </w:num>
  <w:num w:numId="2">
    <w:abstractNumId w:val="25"/>
  </w:num>
  <w:num w:numId="3">
    <w:abstractNumId w:val="16"/>
  </w:num>
  <w:num w:numId="4">
    <w:abstractNumId w:val="2"/>
  </w:num>
  <w:num w:numId="5">
    <w:abstractNumId w:val="22"/>
  </w:num>
  <w:num w:numId="6">
    <w:abstractNumId w:val="19"/>
  </w:num>
  <w:num w:numId="7">
    <w:abstractNumId w:val="0"/>
  </w:num>
  <w:num w:numId="8">
    <w:abstractNumId w:val="20"/>
  </w:num>
  <w:num w:numId="9">
    <w:abstractNumId w:val="24"/>
  </w:num>
  <w:num w:numId="10">
    <w:abstractNumId w:val="5"/>
  </w:num>
  <w:num w:numId="11">
    <w:abstractNumId w:val="14"/>
  </w:num>
  <w:num w:numId="12">
    <w:abstractNumId w:val="23"/>
  </w:num>
  <w:num w:numId="13">
    <w:abstractNumId w:val="4"/>
  </w:num>
  <w:num w:numId="14">
    <w:abstractNumId w:val="21"/>
  </w:num>
  <w:num w:numId="15">
    <w:abstractNumId w:val="13"/>
  </w:num>
  <w:num w:numId="16">
    <w:abstractNumId w:val="8"/>
  </w:num>
  <w:num w:numId="17">
    <w:abstractNumId w:val="11"/>
  </w:num>
  <w:num w:numId="18">
    <w:abstractNumId w:val="15"/>
  </w:num>
  <w:num w:numId="19">
    <w:abstractNumId w:val="9"/>
  </w:num>
  <w:num w:numId="20">
    <w:abstractNumId w:val="3"/>
  </w:num>
  <w:num w:numId="21">
    <w:abstractNumId w:val="1"/>
  </w:num>
  <w:num w:numId="22">
    <w:abstractNumId w:val="17"/>
  </w:num>
  <w:num w:numId="23">
    <w:abstractNumId w:val="18"/>
  </w:num>
  <w:num w:numId="24">
    <w:abstractNumId w:val="6"/>
  </w:num>
  <w:num w:numId="25">
    <w:abstractNumId w:val="26"/>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60"/>
    <w:rsid w:val="00000551"/>
    <w:rsid w:val="000012D9"/>
    <w:rsid w:val="00001DBB"/>
    <w:rsid w:val="000022D5"/>
    <w:rsid w:val="00004872"/>
    <w:rsid w:val="00006D5E"/>
    <w:rsid w:val="00011BDA"/>
    <w:rsid w:val="00012998"/>
    <w:rsid w:val="000147D4"/>
    <w:rsid w:val="00016496"/>
    <w:rsid w:val="000169F3"/>
    <w:rsid w:val="00016BFC"/>
    <w:rsid w:val="00016D58"/>
    <w:rsid w:val="000171B3"/>
    <w:rsid w:val="00017906"/>
    <w:rsid w:val="0002000D"/>
    <w:rsid w:val="00021E98"/>
    <w:rsid w:val="000223D6"/>
    <w:rsid w:val="00024A0A"/>
    <w:rsid w:val="00025560"/>
    <w:rsid w:val="00026784"/>
    <w:rsid w:val="00026BB7"/>
    <w:rsid w:val="0002759F"/>
    <w:rsid w:val="0002790B"/>
    <w:rsid w:val="000303DD"/>
    <w:rsid w:val="00031BD4"/>
    <w:rsid w:val="00031E3E"/>
    <w:rsid w:val="0003300E"/>
    <w:rsid w:val="00033242"/>
    <w:rsid w:val="00033759"/>
    <w:rsid w:val="000345C6"/>
    <w:rsid w:val="00034829"/>
    <w:rsid w:val="0003580C"/>
    <w:rsid w:val="00036C88"/>
    <w:rsid w:val="00036D2C"/>
    <w:rsid w:val="00036DD4"/>
    <w:rsid w:val="00037F53"/>
    <w:rsid w:val="00042045"/>
    <w:rsid w:val="00042ABA"/>
    <w:rsid w:val="00043348"/>
    <w:rsid w:val="000448EF"/>
    <w:rsid w:val="00046419"/>
    <w:rsid w:val="00046929"/>
    <w:rsid w:val="0004720B"/>
    <w:rsid w:val="00050430"/>
    <w:rsid w:val="00050B9C"/>
    <w:rsid w:val="0005391A"/>
    <w:rsid w:val="00053BEB"/>
    <w:rsid w:val="00054A82"/>
    <w:rsid w:val="00054F50"/>
    <w:rsid w:val="000558EC"/>
    <w:rsid w:val="000560F9"/>
    <w:rsid w:val="000562DB"/>
    <w:rsid w:val="00057ADA"/>
    <w:rsid w:val="00057EB3"/>
    <w:rsid w:val="0006036B"/>
    <w:rsid w:val="00062552"/>
    <w:rsid w:val="00062CAD"/>
    <w:rsid w:val="00064605"/>
    <w:rsid w:val="0006494C"/>
    <w:rsid w:val="00066153"/>
    <w:rsid w:val="00066FFD"/>
    <w:rsid w:val="00071037"/>
    <w:rsid w:val="00071130"/>
    <w:rsid w:val="0007406A"/>
    <w:rsid w:val="0007597D"/>
    <w:rsid w:val="00076903"/>
    <w:rsid w:val="00077048"/>
    <w:rsid w:val="00077D2A"/>
    <w:rsid w:val="0008344A"/>
    <w:rsid w:val="00085D9F"/>
    <w:rsid w:val="00085DC3"/>
    <w:rsid w:val="00087650"/>
    <w:rsid w:val="0008799A"/>
    <w:rsid w:val="000904BA"/>
    <w:rsid w:val="0009224D"/>
    <w:rsid w:val="000937FC"/>
    <w:rsid w:val="00094E58"/>
    <w:rsid w:val="00096D25"/>
    <w:rsid w:val="000A036F"/>
    <w:rsid w:val="000A21B8"/>
    <w:rsid w:val="000A5684"/>
    <w:rsid w:val="000A6674"/>
    <w:rsid w:val="000A7CB3"/>
    <w:rsid w:val="000B0DC6"/>
    <w:rsid w:val="000B2FDF"/>
    <w:rsid w:val="000B32B0"/>
    <w:rsid w:val="000B45DE"/>
    <w:rsid w:val="000B50EC"/>
    <w:rsid w:val="000B5300"/>
    <w:rsid w:val="000B53F4"/>
    <w:rsid w:val="000B60CE"/>
    <w:rsid w:val="000B6207"/>
    <w:rsid w:val="000C2534"/>
    <w:rsid w:val="000C4892"/>
    <w:rsid w:val="000C4A39"/>
    <w:rsid w:val="000C6249"/>
    <w:rsid w:val="000C6BE7"/>
    <w:rsid w:val="000D01B3"/>
    <w:rsid w:val="000D1C58"/>
    <w:rsid w:val="000D229E"/>
    <w:rsid w:val="000D6743"/>
    <w:rsid w:val="000D71CA"/>
    <w:rsid w:val="000E03F6"/>
    <w:rsid w:val="000E0521"/>
    <w:rsid w:val="000E0E6D"/>
    <w:rsid w:val="000E3E79"/>
    <w:rsid w:val="000E619F"/>
    <w:rsid w:val="000F0A4D"/>
    <w:rsid w:val="000F0D01"/>
    <w:rsid w:val="000F1BEB"/>
    <w:rsid w:val="000F2268"/>
    <w:rsid w:val="000F3B23"/>
    <w:rsid w:val="000F3F1E"/>
    <w:rsid w:val="000F5DBE"/>
    <w:rsid w:val="00101DA7"/>
    <w:rsid w:val="00102145"/>
    <w:rsid w:val="00102465"/>
    <w:rsid w:val="00103AFF"/>
    <w:rsid w:val="00105091"/>
    <w:rsid w:val="001050CB"/>
    <w:rsid w:val="00105D66"/>
    <w:rsid w:val="00105F03"/>
    <w:rsid w:val="00106C43"/>
    <w:rsid w:val="00110B76"/>
    <w:rsid w:val="00110F3F"/>
    <w:rsid w:val="001123B3"/>
    <w:rsid w:val="001123DA"/>
    <w:rsid w:val="00112438"/>
    <w:rsid w:val="00113608"/>
    <w:rsid w:val="00114CF0"/>
    <w:rsid w:val="00114F41"/>
    <w:rsid w:val="00116DB3"/>
    <w:rsid w:val="00116DF7"/>
    <w:rsid w:val="00120B48"/>
    <w:rsid w:val="00120CE6"/>
    <w:rsid w:val="00126D59"/>
    <w:rsid w:val="0013283E"/>
    <w:rsid w:val="00133740"/>
    <w:rsid w:val="0013440D"/>
    <w:rsid w:val="0013505C"/>
    <w:rsid w:val="00135A98"/>
    <w:rsid w:val="0014064B"/>
    <w:rsid w:val="001407F0"/>
    <w:rsid w:val="00140B30"/>
    <w:rsid w:val="00141101"/>
    <w:rsid w:val="00142F6A"/>
    <w:rsid w:val="00143472"/>
    <w:rsid w:val="00143FFF"/>
    <w:rsid w:val="001441D4"/>
    <w:rsid w:val="0014543A"/>
    <w:rsid w:val="001466F9"/>
    <w:rsid w:val="00146702"/>
    <w:rsid w:val="00147520"/>
    <w:rsid w:val="001479F9"/>
    <w:rsid w:val="00150078"/>
    <w:rsid w:val="001501BF"/>
    <w:rsid w:val="001511FC"/>
    <w:rsid w:val="00151AF4"/>
    <w:rsid w:val="00154C54"/>
    <w:rsid w:val="001555E4"/>
    <w:rsid w:val="001556E3"/>
    <w:rsid w:val="001566CA"/>
    <w:rsid w:val="0015769C"/>
    <w:rsid w:val="00157CF8"/>
    <w:rsid w:val="001611D1"/>
    <w:rsid w:val="00162897"/>
    <w:rsid w:val="00162A26"/>
    <w:rsid w:val="00162ED4"/>
    <w:rsid w:val="00166166"/>
    <w:rsid w:val="00166740"/>
    <w:rsid w:val="00167932"/>
    <w:rsid w:val="00171490"/>
    <w:rsid w:val="00171D1F"/>
    <w:rsid w:val="00171F34"/>
    <w:rsid w:val="001726CA"/>
    <w:rsid w:val="00172E56"/>
    <w:rsid w:val="00173069"/>
    <w:rsid w:val="001744AE"/>
    <w:rsid w:val="001778F3"/>
    <w:rsid w:val="00177B62"/>
    <w:rsid w:val="00180419"/>
    <w:rsid w:val="00182EF9"/>
    <w:rsid w:val="001837E0"/>
    <w:rsid w:val="001844BD"/>
    <w:rsid w:val="00190E20"/>
    <w:rsid w:val="00192030"/>
    <w:rsid w:val="00192897"/>
    <w:rsid w:val="001930BF"/>
    <w:rsid w:val="0019398A"/>
    <w:rsid w:val="00194324"/>
    <w:rsid w:val="001965F4"/>
    <w:rsid w:val="001A364C"/>
    <w:rsid w:val="001A4454"/>
    <w:rsid w:val="001A46ED"/>
    <w:rsid w:val="001A4BAA"/>
    <w:rsid w:val="001A4CB6"/>
    <w:rsid w:val="001A4DFA"/>
    <w:rsid w:val="001A5CDB"/>
    <w:rsid w:val="001A7F4B"/>
    <w:rsid w:val="001B0C0E"/>
    <w:rsid w:val="001B1589"/>
    <w:rsid w:val="001B1C45"/>
    <w:rsid w:val="001B24FA"/>
    <w:rsid w:val="001B350F"/>
    <w:rsid w:val="001B3A5B"/>
    <w:rsid w:val="001B3B65"/>
    <w:rsid w:val="001B4ED9"/>
    <w:rsid w:val="001B64C3"/>
    <w:rsid w:val="001B64D8"/>
    <w:rsid w:val="001B6F50"/>
    <w:rsid w:val="001B7F79"/>
    <w:rsid w:val="001C07EA"/>
    <w:rsid w:val="001C181E"/>
    <w:rsid w:val="001D030A"/>
    <w:rsid w:val="001D1C6E"/>
    <w:rsid w:val="001D2F2B"/>
    <w:rsid w:val="001D2FFF"/>
    <w:rsid w:val="001D3CEC"/>
    <w:rsid w:val="001D44BB"/>
    <w:rsid w:val="001D4FAA"/>
    <w:rsid w:val="001D5904"/>
    <w:rsid w:val="001D7405"/>
    <w:rsid w:val="001D75D4"/>
    <w:rsid w:val="001D7659"/>
    <w:rsid w:val="001D7BB1"/>
    <w:rsid w:val="001E011C"/>
    <w:rsid w:val="001E07B8"/>
    <w:rsid w:val="001E08E6"/>
    <w:rsid w:val="001E1435"/>
    <w:rsid w:val="001E1EB2"/>
    <w:rsid w:val="001E2D22"/>
    <w:rsid w:val="001E3169"/>
    <w:rsid w:val="001E3A43"/>
    <w:rsid w:val="001E409E"/>
    <w:rsid w:val="001E6AAD"/>
    <w:rsid w:val="001F167D"/>
    <w:rsid w:val="001F185A"/>
    <w:rsid w:val="001F1A8C"/>
    <w:rsid w:val="001F3A53"/>
    <w:rsid w:val="001F3F37"/>
    <w:rsid w:val="001F6349"/>
    <w:rsid w:val="002020FE"/>
    <w:rsid w:val="00202995"/>
    <w:rsid w:val="00203697"/>
    <w:rsid w:val="002043E7"/>
    <w:rsid w:val="002048AA"/>
    <w:rsid w:val="00204C8A"/>
    <w:rsid w:val="00211AB8"/>
    <w:rsid w:val="00213353"/>
    <w:rsid w:val="002133F6"/>
    <w:rsid w:val="002139F6"/>
    <w:rsid w:val="0021462D"/>
    <w:rsid w:val="002153E5"/>
    <w:rsid w:val="0021567F"/>
    <w:rsid w:val="0021636B"/>
    <w:rsid w:val="00216C0E"/>
    <w:rsid w:val="00217619"/>
    <w:rsid w:val="00222659"/>
    <w:rsid w:val="0022445F"/>
    <w:rsid w:val="00224745"/>
    <w:rsid w:val="002248E4"/>
    <w:rsid w:val="002278A9"/>
    <w:rsid w:val="00227B83"/>
    <w:rsid w:val="00230C10"/>
    <w:rsid w:val="00232F08"/>
    <w:rsid w:val="00234E25"/>
    <w:rsid w:val="002364B1"/>
    <w:rsid w:val="002366E0"/>
    <w:rsid w:val="002368FB"/>
    <w:rsid w:val="002375B5"/>
    <w:rsid w:val="00237975"/>
    <w:rsid w:val="002405F8"/>
    <w:rsid w:val="002433EA"/>
    <w:rsid w:val="00243822"/>
    <w:rsid w:val="0024463F"/>
    <w:rsid w:val="002455F4"/>
    <w:rsid w:val="00246802"/>
    <w:rsid w:val="0024775B"/>
    <w:rsid w:val="0025065D"/>
    <w:rsid w:val="00250EAA"/>
    <w:rsid w:val="0025231E"/>
    <w:rsid w:val="0025270A"/>
    <w:rsid w:val="00254BC6"/>
    <w:rsid w:val="00255FE6"/>
    <w:rsid w:val="00256EFE"/>
    <w:rsid w:val="0025799D"/>
    <w:rsid w:val="00261290"/>
    <w:rsid w:val="0026138D"/>
    <w:rsid w:val="00263AF5"/>
    <w:rsid w:val="00267143"/>
    <w:rsid w:val="002742A3"/>
    <w:rsid w:val="002745C6"/>
    <w:rsid w:val="00275737"/>
    <w:rsid w:val="00275E2A"/>
    <w:rsid w:val="002771A7"/>
    <w:rsid w:val="00280861"/>
    <w:rsid w:val="002809A7"/>
    <w:rsid w:val="002811DF"/>
    <w:rsid w:val="002812D4"/>
    <w:rsid w:val="002816BE"/>
    <w:rsid w:val="002820AE"/>
    <w:rsid w:val="0028268E"/>
    <w:rsid w:val="002846BD"/>
    <w:rsid w:val="00290203"/>
    <w:rsid w:val="002909AB"/>
    <w:rsid w:val="00290EE7"/>
    <w:rsid w:val="00291B77"/>
    <w:rsid w:val="002925D1"/>
    <w:rsid w:val="00293BAF"/>
    <w:rsid w:val="00293D96"/>
    <w:rsid w:val="00293E97"/>
    <w:rsid w:val="00294E37"/>
    <w:rsid w:val="00295059"/>
    <w:rsid w:val="002956A2"/>
    <w:rsid w:val="002977A7"/>
    <w:rsid w:val="00297A36"/>
    <w:rsid w:val="002A11A6"/>
    <w:rsid w:val="002A25F9"/>
    <w:rsid w:val="002A2D9B"/>
    <w:rsid w:val="002A329B"/>
    <w:rsid w:val="002A3355"/>
    <w:rsid w:val="002A6847"/>
    <w:rsid w:val="002A7168"/>
    <w:rsid w:val="002A7DD7"/>
    <w:rsid w:val="002A7FD7"/>
    <w:rsid w:val="002B07D7"/>
    <w:rsid w:val="002B180F"/>
    <w:rsid w:val="002B4DB6"/>
    <w:rsid w:val="002B5155"/>
    <w:rsid w:val="002B5271"/>
    <w:rsid w:val="002B6AD7"/>
    <w:rsid w:val="002B769F"/>
    <w:rsid w:val="002B7EA9"/>
    <w:rsid w:val="002C019D"/>
    <w:rsid w:val="002C0933"/>
    <w:rsid w:val="002C0F73"/>
    <w:rsid w:val="002C115D"/>
    <w:rsid w:val="002C1296"/>
    <w:rsid w:val="002C720E"/>
    <w:rsid w:val="002D2925"/>
    <w:rsid w:val="002D3426"/>
    <w:rsid w:val="002D378A"/>
    <w:rsid w:val="002D37A5"/>
    <w:rsid w:val="002D3E03"/>
    <w:rsid w:val="002D53C6"/>
    <w:rsid w:val="002E0E67"/>
    <w:rsid w:val="002E1189"/>
    <w:rsid w:val="002E139B"/>
    <w:rsid w:val="002E1BF8"/>
    <w:rsid w:val="002E27FE"/>
    <w:rsid w:val="002E3B34"/>
    <w:rsid w:val="002E3DE6"/>
    <w:rsid w:val="002E5129"/>
    <w:rsid w:val="002E51DB"/>
    <w:rsid w:val="002E54A0"/>
    <w:rsid w:val="002E5728"/>
    <w:rsid w:val="002E5AAD"/>
    <w:rsid w:val="002E7E8B"/>
    <w:rsid w:val="002F2172"/>
    <w:rsid w:val="002F3CAF"/>
    <w:rsid w:val="002F4660"/>
    <w:rsid w:val="002F7689"/>
    <w:rsid w:val="00301102"/>
    <w:rsid w:val="0030423F"/>
    <w:rsid w:val="0030544E"/>
    <w:rsid w:val="003059AE"/>
    <w:rsid w:val="00307949"/>
    <w:rsid w:val="00310E8D"/>
    <w:rsid w:val="00311020"/>
    <w:rsid w:val="003119D0"/>
    <w:rsid w:val="003119D9"/>
    <w:rsid w:val="0031282A"/>
    <w:rsid w:val="00313A7A"/>
    <w:rsid w:val="0031444B"/>
    <w:rsid w:val="003146AB"/>
    <w:rsid w:val="00315699"/>
    <w:rsid w:val="0031662A"/>
    <w:rsid w:val="003167EA"/>
    <w:rsid w:val="00316972"/>
    <w:rsid w:val="00317293"/>
    <w:rsid w:val="00317AF8"/>
    <w:rsid w:val="00317F9A"/>
    <w:rsid w:val="00321D59"/>
    <w:rsid w:val="00321F77"/>
    <w:rsid w:val="00322957"/>
    <w:rsid w:val="0032484B"/>
    <w:rsid w:val="003248CC"/>
    <w:rsid w:val="00325AAF"/>
    <w:rsid w:val="003279EA"/>
    <w:rsid w:val="00330E9C"/>
    <w:rsid w:val="003314D9"/>
    <w:rsid w:val="00331582"/>
    <w:rsid w:val="00332F9B"/>
    <w:rsid w:val="003331C2"/>
    <w:rsid w:val="00334900"/>
    <w:rsid w:val="0033525D"/>
    <w:rsid w:val="003357A9"/>
    <w:rsid w:val="00335A56"/>
    <w:rsid w:val="00337655"/>
    <w:rsid w:val="003378DD"/>
    <w:rsid w:val="00341EDC"/>
    <w:rsid w:val="00342463"/>
    <w:rsid w:val="003425F2"/>
    <w:rsid w:val="0034328D"/>
    <w:rsid w:val="003433C9"/>
    <w:rsid w:val="00343ABF"/>
    <w:rsid w:val="00344B84"/>
    <w:rsid w:val="003466EB"/>
    <w:rsid w:val="0035108B"/>
    <w:rsid w:val="003521C6"/>
    <w:rsid w:val="0035254A"/>
    <w:rsid w:val="003533CF"/>
    <w:rsid w:val="00354383"/>
    <w:rsid w:val="00354D3C"/>
    <w:rsid w:val="00356EEC"/>
    <w:rsid w:val="00357574"/>
    <w:rsid w:val="00357F9C"/>
    <w:rsid w:val="00362347"/>
    <w:rsid w:val="00362660"/>
    <w:rsid w:val="00363DB2"/>
    <w:rsid w:val="00363F35"/>
    <w:rsid w:val="003640A0"/>
    <w:rsid w:val="00364195"/>
    <w:rsid w:val="00364BA3"/>
    <w:rsid w:val="00366E08"/>
    <w:rsid w:val="00366E11"/>
    <w:rsid w:val="003674FB"/>
    <w:rsid w:val="00367668"/>
    <w:rsid w:val="003739C8"/>
    <w:rsid w:val="00380510"/>
    <w:rsid w:val="00381E27"/>
    <w:rsid w:val="00383D0E"/>
    <w:rsid w:val="00383F38"/>
    <w:rsid w:val="00385270"/>
    <w:rsid w:val="00385EAB"/>
    <w:rsid w:val="00386517"/>
    <w:rsid w:val="003870EA"/>
    <w:rsid w:val="003878F5"/>
    <w:rsid w:val="003910D4"/>
    <w:rsid w:val="003967F0"/>
    <w:rsid w:val="003A05A9"/>
    <w:rsid w:val="003A122F"/>
    <w:rsid w:val="003A1658"/>
    <w:rsid w:val="003A3B58"/>
    <w:rsid w:val="003A607F"/>
    <w:rsid w:val="003A65FA"/>
    <w:rsid w:val="003A75C3"/>
    <w:rsid w:val="003B0637"/>
    <w:rsid w:val="003B0CA2"/>
    <w:rsid w:val="003B43CA"/>
    <w:rsid w:val="003B540F"/>
    <w:rsid w:val="003B6077"/>
    <w:rsid w:val="003B61BF"/>
    <w:rsid w:val="003C2682"/>
    <w:rsid w:val="003C702D"/>
    <w:rsid w:val="003D1196"/>
    <w:rsid w:val="003D11B5"/>
    <w:rsid w:val="003D1C6D"/>
    <w:rsid w:val="003D2A96"/>
    <w:rsid w:val="003D2E6F"/>
    <w:rsid w:val="003D3EE9"/>
    <w:rsid w:val="003D4329"/>
    <w:rsid w:val="003D527E"/>
    <w:rsid w:val="003D7356"/>
    <w:rsid w:val="003D7729"/>
    <w:rsid w:val="003D7F0B"/>
    <w:rsid w:val="003E01CC"/>
    <w:rsid w:val="003E1126"/>
    <w:rsid w:val="003E1CC2"/>
    <w:rsid w:val="003E4937"/>
    <w:rsid w:val="003E4956"/>
    <w:rsid w:val="003E5549"/>
    <w:rsid w:val="003F0038"/>
    <w:rsid w:val="003F00CC"/>
    <w:rsid w:val="003F3318"/>
    <w:rsid w:val="003F5224"/>
    <w:rsid w:val="003F5410"/>
    <w:rsid w:val="003F561B"/>
    <w:rsid w:val="003F6576"/>
    <w:rsid w:val="003F6E81"/>
    <w:rsid w:val="00401905"/>
    <w:rsid w:val="0040335A"/>
    <w:rsid w:val="00405C25"/>
    <w:rsid w:val="004067F1"/>
    <w:rsid w:val="00407F2E"/>
    <w:rsid w:val="00413B4D"/>
    <w:rsid w:val="00414667"/>
    <w:rsid w:val="00414D40"/>
    <w:rsid w:val="00414DD3"/>
    <w:rsid w:val="00414ECE"/>
    <w:rsid w:val="00414F47"/>
    <w:rsid w:val="00420938"/>
    <w:rsid w:val="004217CF"/>
    <w:rsid w:val="00421DC4"/>
    <w:rsid w:val="00423B27"/>
    <w:rsid w:val="00424123"/>
    <w:rsid w:val="00424E35"/>
    <w:rsid w:val="0042548A"/>
    <w:rsid w:val="00431478"/>
    <w:rsid w:val="00431E9E"/>
    <w:rsid w:val="004320FB"/>
    <w:rsid w:val="004322AC"/>
    <w:rsid w:val="00432BE1"/>
    <w:rsid w:val="00433880"/>
    <w:rsid w:val="004353F0"/>
    <w:rsid w:val="004355F9"/>
    <w:rsid w:val="0043572E"/>
    <w:rsid w:val="00435BA7"/>
    <w:rsid w:val="0044117E"/>
    <w:rsid w:val="004415BD"/>
    <w:rsid w:val="00441963"/>
    <w:rsid w:val="00442263"/>
    <w:rsid w:val="00442537"/>
    <w:rsid w:val="00442A19"/>
    <w:rsid w:val="00446944"/>
    <w:rsid w:val="004502D5"/>
    <w:rsid w:val="004502FD"/>
    <w:rsid w:val="0045077E"/>
    <w:rsid w:val="00451638"/>
    <w:rsid w:val="00451728"/>
    <w:rsid w:val="00451BEE"/>
    <w:rsid w:val="00454D11"/>
    <w:rsid w:val="00454EF8"/>
    <w:rsid w:val="004551BB"/>
    <w:rsid w:val="00457513"/>
    <w:rsid w:val="00460418"/>
    <w:rsid w:val="00460843"/>
    <w:rsid w:val="00460E0D"/>
    <w:rsid w:val="004630A8"/>
    <w:rsid w:val="00465FA4"/>
    <w:rsid w:val="004663A3"/>
    <w:rsid w:val="0046767A"/>
    <w:rsid w:val="00470023"/>
    <w:rsid w:val="0047015F"/>
    <w:rsid w:val="00471488"/>
    <w:rsid w:val="00471CC8"/>
    <w:rsid w:val="004770C8"/>
    <w:rsid w:val="00481830"/>
    <w:rsid w:val="00482595"/>
    <w:rsid w:val="004841D8"/>
    <w:rsid w:val="0048556B"/>
    <w:rsid w:val="0048615D"/>
    <w:rsid w:val="00486548"/>
    <w:rsid w:val="00486E6D"/>
    <w:rsid w:val="0049020B"/>
    <w:rsid w:val="00490A2B"/>
    <w:rsid w:val="00490B59"/>
    <w:rsid w:val="00491B7F"/>
    <w:rsid w:val="00492CCE"/>
    <w:rsid w:val="0049341A"/>
    <w:rsid w:val="00494886"/>
    <w:rsid w:val="00495AE0"/>
    <w:rsid w:val="00496226"/>
    <w:rsid w:val="00497701"/>
    <w:rsid w:val="004A0654"/>
    <w:rsid w:val="004A221D"/>
    <w:rsid w:val="004A2FAD"/>
    <w:rsid w:val="004A3ABF"/>
    <w:rsid w:val="004A55A9"/>
    <w:rsid w:val="004A77BB"/>
    <w:rsid w:val="004B4386"/>
    <w:rsid w:val="004B483C"/>
    <w:rsid w:val="004B48D0"/>
    <w:rsid w:val="004B4E7F"/>
    <w:rsid w:val="004B5DE1"/>
    <w:rsid w:val="004B6791"/>
    <w:rsid w:val="004B7C66"/>
    <w:rsid w:val="004C0D83"/>
    <w:rsid w:val="004C1DD0"/>
    <w:rsid w:val="004C1E78"/>
    <w:rsid w:val="004C2559"/>
    <w:rsid w:val="004C3B04"/>
    <w:rsid w:val="004C6A49"/>
    <w:rsid w:val="004C743F"/>
    <w:rsid w:val="004D387B"/>
    <w:rsid w:val="004D4D8C"/>
    <w:rsid w:val="004D6E73"/>
    <w:rsid w:val="004D792A"/>
    <w:rsid w:val="004E1C08"/>
    <w:rsid w:val="004E2DC6"/>
    <w:rsid w:val="004E2E2D"/>
    <w:rsid w:val="004E3A5A"/>
    <w:rsid w:val="004E4E07"/>
    <w:rsid w:val="004E554E"/>
    <w:rsid w:val="004E749E"/>
    <w:rsid w:val="004F1C27"/>
    <w:rsid w:val="004F1E97"/>
    <w:rsid w:val="004F3CDC"/>
    <w:rsid w:val="004F5D75"/>
    <w:rsid w:val="004F5D9D"/>
    <w:rsid w:val="004F5DFF"/>
    <w:rsid w:val="004F764A"/>
    <w:rsid w:val="005011B7"/>
    <w:rsid w:val="005023ED"/>
    <w:rsid w:val="00502960"/>
    <w:rsid w:val="00503E09"/>
    <w:rsid w:val="00504C39"/>
    <w:rsid w:val="0050652F"/>
    <w:rsid w:val="005067AA"/>
    <w:rsid w:val="00506F63"/>
    <w:rsid w:val="00507529"/>
    <w:rsid w:val="00510B7D"/>
    <w:rsid w:val="00511647"/>
    <w:rsid w:val="00511689"/>
    <w:rsid w:val="00513CC8"/>
    <w:rsid w:val="00513EAF"/>
    <w:rsid w:val="005155C1"/>
    <w:rsid w:val="00516F65"/>
    <w:rsid w:val="00521032"/>
    <w:rsid w:val="005228AE"/>
    <w:rsid w:val="005234F5"/>
    <w:rsid w:val="005251AE"/>
    <w:rsid w:val="005252F1"/>
    <w:rsid w:val="00533371"/>
    <w:rsid w:val="00533432"/>
    <w:rsid w:val="00536D3A"/>
    <w:rsid w:val="0054066C"/>
    <w:rsid w:val="005412BD"/>
    <w:rsid w:val="00543F8D"/>
    <w:rsid w:val="00544BA1"/>
    <w:rsid w:val="00544FD4"/>
    <w:rsid w:val="00545A55"/>
    <w:rsid w:val="00546D64"/>
    <w:rsid w:val="00550CEF"/>
    <w:rsid w:val="0055128A"/>
    <w:rsid w:val="00551FB3"/>
    <w:rsid w:val="00552AC3"/>
    <w:rsid w:val="00553166"/>
    <w:rsid w:val="00553B8E"/>
    <w:rsid w:val="0055622D"/>
    <w:rsid w:val="00556C67"/>
    <w:rsid w:val="00560B55"/>
    <w:rsid w:val="00561F94"/>
    <w:rsid w:val="00562B5F"/>
    <w:rsid w:val="00562E05"/>
    <w:rsid w:val="00566D68"/>
    <w:rsid w:val="00567BD7"/>
    <w:rsid w:val="00570E7C"/>
    <w:rsid w:val="00571313"/>
    <w:rsid w:val="005723BB"/>
    <w:rsid w:val="00572BC4"/>
    <w:rsid w:val="0058040B"/>
    <w:rsid w:val="0058090B"/>
    <w:rsid w:val="00583B4D"/>
    <w:rsid w:val="00583C74"/>
    <w:rsid w:val="00584323"/>
    <w:rsid w:val="00586A62"/>
    <w:rsid w:val="00586D76"/>
    <w:rsid w:val="00586ED9"/>
    <w:rsid w:val="00586F40"/>
    <w:rsid w:val="00591181"/>
    <w:rsid w:val="00592A95"/>
    <w:rsid w:val="0059406A"/>
    <w:rsid w:val="005941B6"/>
    <w:rsid w:val="005944D1"/>
    <w:rsid w:val="005947D7"/>
    <w:rsid w:val="00595AA2"/>
    <w:rsid w:val="005961F7"/>
    <w:rsid w:val="00597082"/>
    <w:rsid w:val="0059734C"/>
    <w:rsid w:val="00597C18"/>
    <w:rsid w:val="005A1C53"/>
    <w:rsid w:val="005A717F"/>
    <w:rsid w:val="005A73A6"/>
    <w:rsid w:val="005B1B69"/>
    <w:rsid w:val="005B3326"/>
    <w:rsid w:val="005B4044"/>
    <w:rsid w:val="005B41E6"/>
    <w:rsid w:val="005B54D3"/>
    <w:rsid w:val="005B5708"/>
    <w:rsid w:val="005B5883"/>
    <w:rsid w:val="005B6C78"/>
    <w:rsid w:val="005B70F1"/>
    <w:rsid w:val="005C154C"/>
    <w:rsid w:val="005C16BC"/>
    <w:rsid w:val="005C19F9"/>
    <w:rsid w:val="005C3D09"/>
    <w:rsid w:val="005C4421"/>
    <w:rsid w:val="005C48AA"/>
    <w:rsid w:val="005C56E0"/>
    <w:rsid w:val="005C5C9E"/>
    <w:rsid w:val="005C6552"/>
    <w:rsid w:val="005C74A0"/>
    <w:rsid w:val="005C786C"/>
    <w:rsid w:val="005C78F9"/>
    <w:rsid w:val="005D1086"/>
    <w:rsid w:val="005D15D1"/>
    <w:rsid w:val="005D4824"/>
    <w:rsid w:val="005D4E9E"/>
    <w:rsid w:val="005D5FAB"/>
    <w:rsid w:val="005D6227"/>
    <w:rsid w:val="005E0671"/>
    <w:rsid w:val="005E1170"/>
    <w:rsid w:val="005E1C69"/>
    <w:rsid w:val="005E2691"/>
    <w:rsid w:val="005E42DC"/>
    <w:rsid w:val="005E49E5"/>
    <w:rsid w:val="005E668E"/>
    <w:rsid w:val="005E682F"/>
    <w:rsid w:val="005E7360"/>
    <w:rsid w:val="005E7555"/>
    <w:rsid w:val="005F36D1"/>
    <w:rsid w:val="005F775D"/>
    <w:rsid w:val="0060076C"/>
    <w:rsid w:val="00600AC7"/>
    <w:rsid w:val="00600CEC"/>
    <w:rsid w:val="00601AFE"/>
    <w:rsid w:val="00610B5E"/>
    <w:rsid w:val="00610DC6"/>
    <w:rsid w:val="0061116B"/>
    <w:rsid w:val="00611ABB"/>
    <w:rsid w:val="00611D75"/>
    <w:rsid w:val="00611E53"/>
    <w:rsid w:val="00612BF7"/>
    <w:rsid w:val="00613722"/>
    <w:rsid w:val="006139E2"/>
    <w:rsid w:val="006159C1"/>
    <w:rsid w:val="00615D44"/>
    <w:rsid w:val="00620531"/>
    <w:rsid w:val="006210FD"/>
    <w:rsid w:val="0062167D"/>
    <w:rsid w:val="00621DC4"/>
    <w:rsid w:val="006236CC"/>
    <w:rsid w:val="006241C5"/>
    <w:rsid w:val="00625492"/>
    <w:rsid w:val="00626EC4"/>
    <w:rsid w:val="0063094B"/>
    <w:rsid w:val="00634B31"/>
    <w:rsid w:val="00636439"/>
    <w:rsid w:val="0063671A"/>
    <w:rsid w:val="006416E3"/>
    <w:rsid w:val="0064300E"/>
    <w:rsid w:val="006441CF"/>
    <w:rsid w:val="00644CD4"/>
    <w:rsid w:val="00645C41"/>
    <w:rsid w:val="00647CA4"/>
    <w:rsid w:val="00650C78"/>
    <w:rsid w:val="006526AB"/>
    <w:rsid w:val="00657E2C"/>
    <w:rsid w:val="00661584"/>
    <w:rsid w:val="006620B4"/>
    <w:rsid w:val="00662261"/>
    <w:rsid w:val="00665AB0"/>
    <w:rsid w:val="0066667C"/>
    <w:rsid w:val="006737A5"/>
    <w:rsid w:val="00674282"/>
    <w:rsid w:val="0067601C"/>
    <w:rsid w:val="006764A1"/>
    <w:rsid w:val="00677540"/>
    <w:rsid w:val="00677FFA"/>
    <w:rsid w:val="006805D3"/>
    <w:rsid w:val="00680675"/>
    <w:rsid w:val="0068155F"/>
    <w:rsid w:val="00681ACD"/>
    <w:rsid w:val="00682D59"/>
    <w:rsid w:val="00684B8D"/>
    <w:rsid w:val="006913E3"/>
    <w:rsid w:val="00691B1C"/>
    <w:rsid w:val="00691E2A"/>
    <w:rsid w:val="006934D2"/>
    <w:rsid w:val="006946A4"/>
    <w:rsid w:val="00695FC7"/>
    <w:rsid w:val="006A09E0"/>
    <w:rsid w:val="006A0CBB"/>
    <w:rsid w:val="006A0D92"/>
    <w:rsid w:val="006A219C"/>
    <w:rsid w:val="006A24AD"/>
    <w:rsid w:val="006A4F32"/>
    <w:rsid w:val="006A51BD"/>
    <w:rsid w:val="006A526B"/>
    <w:rsid w:val="006A5C04"/>
    <w:rsid w:val="006B00CD"/>
    <w:rsid w:val="006B0617"/>
    <w:rsid w:val="006B14F8"/>
    <w:rsid w:val="006B1E6E"/>
    <w:rsid w:val="006B1F8F"/>
    <w:rsid w:val="006B3493"/>
    <w:rsid w:val="006B36EB"/>
    <w:rsid w:val="006B49FB"/>
    <w:rsid w:val="006B4E32"/>
    <w:rsid w:val="006B4F15"/>
    <w:rsid w:val="006B6694"/>
    <w:rsid w:val="006B7783"/>
    <w:rsid w:val="006C0161"/>
    <w:rsid w:val="006C266D"/>
    <w:rsid w:val="006C3CE4"/>
    <w:rsid w:val="006C3DC5"/>
    <w:rsid w:val="006C41CC"/>
    <w:rsid w:val="006C4B14"/>
    <w:rsid w:val="006C5244"/>
    <w:rsid w:val="006C5AB0"/>
    <w:rsid w:val="006C69AE"/>
    <w:rsid w:val="006C7177"/>
    <w:rsid w:val="006C7711"/>
    <w:rsid w:val="006C7E98"/>
    <w:rsid w:val="006D08A2"/>
    <w:rsid w:val="006D11C7"/>
    <w:rsid w:val="006D1358"/>
    <w:rsid w:val="006D24F3"/>
    <w:rsid w:val="006D2DDC"/>
    <w:rsid w:val="006D2E8B"/>
    <w:rsid w:val="006D2FD4"/>
    <w:rsid w:val="006D4B77"/>
    <w:rsid w:val="006D5798"/>
    <w:rsid w:val="006D6349"/>
    <w:rsid w:val="006D7117"/>
    <w:rsid w:val="006D75EF"/>
    <w:rsid w:val="006D7FC0"/>
    <w:rsid w:val="006E1C78"/>
    <w:rsid w:val="006E2721"/>
    <w:rsid w:val="006E276D"/>
    <w:rsid w:val="006E3402"/>
    <w:rsid w:val="006E3BD0"/>
    <w:rsid w:val="006E4691"/>
    <w:rsid w:val="006E5CDB"/>
    <w:rsid w:val="006F1F1D"/>
    <w:rsid w:val="006F2252"/>
    <w:rsid w:val="006F3D08"/>
    <w:rsid w:val="006F5292"/>
    <w:rsid w:val="007015E5"/>
    <w:rsid w:val="00701B53"/>
    <w:rsid w:val="00702063"/>
    <w:rsid w:val="00703173"/>
    <w:rsid w:val="007036E7"/>
    <w:rsid w:val="00711416"/>
    <w:rsid w:val="00711E87"/>
    <w:rsid w:val="00712327"/>
    <w:rsid w:val="007132F4"/>
    <w:rsid w:val="00713D32"/>
    <w:rsid w:val="007166A5"/>
    <w:rsid w:val="00717DEC"/>
    <w:rsid w:val="0072051C"/>
    <w:rsid w:val="007209C3"/>
    <w:rsid w:val="007212A8"/>
    <w:rsid w:val="00721A0E"/>
    <w:rsid w:val="00721EE3"/>
    <w:rsid w:val="00722740"/>
    <w:rsid w:val="007241D9"/>
    <w:rsid w:val="0072421D"/>
    <w:rsid w:val="00726A14"/>
    <w:rsid w:val="00727CAC"/>
    <w:rsid w:val="007319E3"/>
    <w:rsid w:val="00732471"/>
    <w:rsid w:val="0073483D"/>
    <w:rsid w:val="00734A5E"/>
    <w:rsid w:val="00737CE7"/>
    <w:rsid w:val="007439EA"/>
    <w:rsid w:val="00744567"/>
    <w:rsid w:val="0074559D"/>
    <w:rsid w:val="0074605B"/>
    <w:rsid w:val="00746833"/>
    <w:rsid w:val="0075097D"/>
    <w:rsid w:val="00753236"/>
    <w:rsid w:val="00755BC5"/>
    <w:rsid w:val="0075657E"/>
    <w:rsid w:val="007566A4"/>
    <w:rsid w:val="0075688B"/>
    <w:rsid w:val="00760076"/>
    <w:rsid w:val="00760BE5"/>
    <w:rsid w:val="007617B0"/>
    <w:rsid w:val="00761982"/>
    <w:rsid w:val="00761CA3"/>
    <w:rsid w:val="00761D44"/>
    <w:rsid w:val="00763228"/>
    <w:rsid w:val="007639C1"/>
    <w:rsid w:val="00763D9C"/>
    <w:rsid w:val="0076687C"/>
    <w:rsid w:val="007709AD"/>
    <w:rsid w:val="00770B66"/>
    <w:rsid w:val="00771809"/>
    <w:rsid w:val="007723BA"/>
    <w:rsid w:val="00773115"/>
    <w:rsid w:val="00773D71"/>
    <w:rsid w:val="00773E3E"/>
    <w:rsid w:val="00773FA7"/>
    <w:rsid w:val="00775CB3"/>
    <w:rsid w:val="007761C1"/>
    <w:rsid w:val="00777CD5"/>
    <w:rsid w:val="00780202"/>
    <w:rsid w:val="00780DDC"/>
    <w:rsid w:val="007810FB"/>
    <w:rsid w:val="007815AE"/>
    <w:rsid w:val="00781F21"/>
    <w:rsid w:val="0078264B"/>
    <w:rsid w:val="00783057"/>
    <w:rsid w:val="00783112"/>
    <w:rsid w:val="0078443C"/>
    <w:rsid w:val="00784F79"/>
    <w:rsid w:val="00786207"/>
    <w:rsid w:val="00787787"/>
    <w:rsid w:val="007879FE"/>
    <w:rsid w:val="00787D90"/>
    <w:rsid w:val="00790359"/>
    <w:rsid w:val="0079052E"/>
    <w:rsid w:val="00790D79"/>
    <w:rsid w:val="00792052"/>
    <w:rsid w:val="007927F6"/>
    <w:rsid w:val="0079298D"/>
    <w:rsid w:val="00792A84"/>
    <w:rsid w:val="00793DAB"/>
    <w:rsid w:val="007A17EE"/>
    <w:rsid w:val="007A1A9C"/>
    <w:rsid w:val="007A2138"/>
    <w:rsid w:val="007A29AD"/>
    <w:rsid w:val="007A2A31"/>
    <w:rsid w:val="007A2A8F"/>
    <w:rsid w:val="007A2C04"/>
    <w:rsid w:val="007A3447"/>
    <w:rsid w:val="007A3B1D"/>
    <w:rsid w:val="007A4134"/>
    <w:rsid w:val="007A7C13"/>
    <w:rsid w:val="007A7D5C"/>
    <w:rsid w:val="007B25AF"/>
    <w:rsid w:val="007B280A"/>
    <w:rsid w:val="007B53B1"/>
    <w:rsid w:val="007B6349"/>
    <w:rsid w:val="007B708C"/>
    <w:rsid w:val="007C0B09"/>
    <w:rsid w:val="007C0E5A"/>
    <w:rsid w:val="007C195A"/>
    <w:rsid w:val="007C2DE4"/>
    <w:rsid w:val="007C4F8C"/>
    <w:rsid w:val="007C4FB2"/>
    <w:rsid w:val="007C55A8"/>
    <w:rsid w:val="007C5AFB"/>
    <w:rsid w:val="007C6244"/>
    <w:rsid w:val="007D021A"/>
    <w:rsid w:val="007D160F"/>
    <w:rsid w:val="007D1FC1"/>
    <w:rsid w:val="007D2676"/>
    <w:rsid w:val="007D2A71"/>
    <w:rsid w:val="007D3475"/>
    <w:rsid w:val="007D4D6F"/>
    <w:rsid w:val="007D7524"/>
    <w:rsid w:val="007E24B5"/>
    <w:rsid w:val="007E6119"/>
    <w:rsid w:val="007E75DD"/>
    <w:rsid w:val="007E7DAF"/>
    <w:rsid w:val="007E7F68"/>
    <w:rsid w:val="007F0B48"/>
    <w:rsid w:val="007F4BE2"/>
    <w:rsid w:val="007F5ADD"/>
    <w:rsid w:val="007F6A53"/>
    <w:rsid w:val="007F6B09"/>
    <w:rsid w:val="0080064C"/>
    <w:rsid w:val="00800D1F"/>
    <w:rsid w:val="00800DFD"/>
    <w:rsid w:val="00802121"/>
    <w:rsid w:val="0080278A"/>
    <w:rsid w:val="00802B53"/>
    <w:rsid w:val="00803254"/>
    <w:rsid w:val="00803705"/>
    <w:rsid w:val="00803C6F"/>
    <w:rsid w:val="00804B60"/>
    <w:rsid w:val="00805743"/>
    <w:rsid w:val="0080711A"/>
    <w:rsid w:val="008112CB"/>
    <w:rsid w:val="008114C2"/>
    <w:rsid w:val="0081218C"/>
    <w:rsid w:val="0081241A"/>
    <w:rsid w:val="0081645F"/>
    <w:rsid w:val="008209FC"/>
    <w:rsid w:val="0082712C"/>
    <w:rsid w:val="00830BDC"/>
    <w:rsid w:val="00832158"/>
    <w:rsid w:val="00833843"/>
    <w:rsid w:val="008348B1"/>
    <w:rsid w:val="008348C2"/>
    <w:rsid w:val="00834ACC"/>
    <w:rsid w:val="00836A7B"/>
    <w:rsid w:val="0084095C"/>
    <w:rsid w:val="00843CE3"/>
    <w:rsid w:val="00843F86"/>
    <w:rsid w:val="008440CF"/>
    <w:rsid w:val="00844666"/>
    <w:rsid w:val="008456CF"/>
    <w:rsid w:val="008459EB"/>
    <w:rsid w:val="008462DA"/>
    <w:rsid w:val="00847136"/>
    <w:rsid w:val="0084759F"/>
    <w:rsid w:val="00847740"/>
    <w:rsid w:val="00850773"/>
    <w:rsid w:val="00850E67"/>
    <w:rsid w:val="00851F80"/>
    <w:rsid w:val="00852696"/>
    <w:rsid w:val="0085458E"/>
    <w:rsid w:val="00856B7D"/>
    <w:rsid w:val="008603F1"/>
    <w:rsid w:val="008630D2"/>
    <w:rsid w:val="0086392A"/>
    <w:rsid w:val="008661ED"/>
    <w:rsid w:val="008663FB"/>
    <w:rsid w:val="0086681C"/>
    <w:rsid w:val="00866D8A"/>
    <w:rsid w:val="00872A63"/>
    <w:rsid w:val="00874063"/>
    <w:rsid w:val="0087467D"/>
    <w:rsid w:val="00875D3F"/>
    <w:rsid w:val="008768E7"/>
    <w:rsid w:val="00877CD2"/>
    <w:rsid w:val="0088077D"/>
    <w:rsid w:val="00881F53"/>
    <w:rsid w:val="0088670F"/>
    <w:rsid w:val="00886B0C"/>
    <w:rsid w:val="00887B44"/>
    <w:rsid w:val="00890B61"/>
    <w:rsid w:val="00890FD3"/>
    <w:rsid w:val="0089419A"/>
    <w:rsid w:val="00894389"/>
    <w:rsid w:val="00896C64"/>
    <w:rsid w:val="0089769B"/>
    <w:rsid w:val="008977B9"/>
    <w:rsid w:val="008A1061"/>
    <w:rsid w:val="008A414A"/>
    <w:rsid w:val="008A69BC"/>
    <w:rsid w:val="008A7BB9"/>
    <w:rsid w:val="008B0191"/>
    <w:rsid w:val="008B04D1"/>
    <w:rsid w:val="008B1715"/>
    <w:rsid w:val="008B2306"/>
    <w:rsid w:val="008B420F"/>
    <w:rsid w:val="008B5FE3"/>
    <w:rsid w:val="008B6015"/>
    <w:rsid w:val="008B6DA5"/>
    <w:rsid w:val="008C0538"/>
    <w:rsid w:val="008C0B62"/>
    <w:rsid w:val="008C1695"/>
    <w:rsid w:val="008C19E4"/>
    <w:rsid w:val="008C2775"/>
    <w:rsid w:val="008C4502"/>
    <w:rsid w:val="008C4F53"/>
    <w:rsid w:val="008C5660"/>
    <w:rsid w:val="008C57F5"/>
    <w:rsid w:val="008C5D6E"/>
    <w:rsid w:val="008C67C5"/>
    <w:rsid w:val="008C6DEE"/>
    <w:rsid w:val="008C7A97"/>
    <w:rsid w:val="008C7E3F"/>
    <w:rsid w:val="008D063B"/>
    <w:rsid w:val="008D21AA"/>
    <w:rsid w:val="008D23B3"/>
    <w:rsid w:val="008D3EAF"/>
    <w:rsid w:val="008D552A"/>
    <w:rsid w:val="008D5AC8"/>
    <w:rsid w:val="008D6CFD"/>
    <w:rsid w:val="008E0AC6"/>
    <w:rsid w:val="008E1A55"/>
    <w:rsid w:val="008E24D7"/>
    <w:rsid w:val="008E2FC4"/>
    <w:rsid w:val="008E39C3"/>
    <w:rsid w:val="008E4F63"/>
    <w:rsid w:val="008E5F45"/>
    <w:rsid w:val="008E60AA"/>
    <w:rsid w:val="008E6190"/>
    <w:rsid w:val="008E690E"/>
    <w:rsid w:val="008F044D"/>
    <w:rsid w:val="008F0534"/>
    <w:rsid w:val="008F0C6A"/>
    <w:rsid w:val="008F194D"/>
    <w:rsid w:val="008F31A1"/>
    <w:rsid w:val="008F3CE2"/>
    <w:rsid w:val="008F4686"/>
    <w:rsid w:val="008F66F6"/>
    <w:rsid w:val="008F6CCE"/>
    <w:rsid w:val="00903650"/>
    <w:rsid w:val="00903CCB"/>
    <w:rsid w:val="00906067"/>
    <w:rsid w:val="00910324"/>
    <w:rsid w:val="00911F3C"/>
    <w:rsid w:val="0091492B"/>
    <w:rsid w:val="0091661C"/>
    <w:rsid w:val="009221BD"/>
    <w:rsid w:val="00924EF2"/>
    <w:rsid w:val="00926C40"/>
    <w:rsid w:val="0092754F"/>
    <w:rsid w:val="0093260A"/>
    <w:rsid w:val="009343B6"/>
    <w:rsid w:val="009343E4"/>
    <w:rsid w:val="00934CE3"/>
    <w:rsid w:val="00934E47"/>
    <w:rsid w:val="00936104"/>
    <w:rsid w:val="0093684A"/>
    <w:rsid w:val="009378BC"/>
    <w:rsid w:val="00942204"/>
    <w:rsid w:val="00942B9F"/>
    <w:rsid w:val="00942F84"/>
    <w:rsid w:val="009433A0"/>
    <w:rsid w:val="00944302"/>
    <w:rsid w:val="00944307"/>
    <w:rsid w:val="009452A9"/>
    <w:rsid w:val="009454AF"/>
    <w:rsid w:val="00946AEC"/>
    <w:rsid w:val="00947A81"/>
    <w:rsid w:val="00950367"/>
    <w:rsid w:val="00952C5C"/>
    <w:rsid w:val="00953CB7"/>
    <w:rsid w:val="0095434F"/>
    <w:rsid w:val="00955D30"/>
    <w:rsid w:val="00960F90"/>
    <w:rsid w:val="0096203E"/>
    <w:rsid w:val="00965ACF"/>
    <w:rsid w:val="0096603B"/>
    <w:rsid w:val="0096656C"/>
    <w:rsid w:val="00971730"/>
    <w:rsid w:val="00971816"/>
    <w:rsid w:val="00974827"/>
    <w:rsid w:val="009765CB"/>
    <w:rsid w:val="009773D2"/>
    <w:rsid w:val="0097786F"/>
    <w:rsid w:val="009806CF"/>
    <w:rsid w:val="009810D9"/>
    <w:rsid w:val="00981792"/>
    <w:rsid w:val="009821F7"/>
    <w:rsid w:val="00984F8C"/>
    <w:rsid w:val="0098588F"/>
    <w:rsid w:val="00990B36"/>
    <w:rsid w:val="0099195F"/>
    <w:rsid w:val="00992F8B"/>
    <w:rsid w:val="00993C9B"/>
    <w:rsid w:val="009952D3"/>
    <w:rsid w:val="00996267"/>
    <w:rsid w:val="00997732"/>
    <w:rsid w:val="009A0695"/>
    <w:rsid w:val="009A0E20"/>
    <w:rsid w:val="009A13CC"/>
    <w:rsid w:val="009A1846"/>
    <w:rsid w:val="009A21C9"/>
    <w:rsid w:val="009A2873"/>
    <w:rsid w:val="009A3F62"/>
    <w:rsid w:val="009A4725"/>
    <w:rsid w:val="009A4D17"/>
    <w:rsid w:val="009A55C7"/>
    <w:rsid w:val="009A620B"/>
    <w:rsid w:val="009A7F5D"/>
    <w:rsid w:val="009B0E6B"/>
    <w:rsid w:val="009B0EC0"/>
    <w:rsid w:val="009B2195"/>
    <w:rsid w:val="009B4E99"/>
    <w:rsid w:val="009B5BCB"/>
    <w:rsid w:val="009B64CE"/>
    <w:rsid w:val="009B6543"/>
    <w:rsid w:val="009B70CD"/>
    <w:rsid w:val="009B762D"/>
    <w:rsid w:val="009B7F7A"/>
    <w:rsid w:val="009C10EC"/>
    <w:rsid w:val="009C196C"/>
    <w:rsid w:val="009C1B94"/>
    <w:rsid w:val="009C30D6"/>
    <w:rsid w:val="009C5EFB"/>
    <w:rsid w:val="009D0717"/>
    <w:rsid w:val="009D0874"/>
    <w:rsid w:val="009D494D"/>
    <w:rsid w:val="009D4CD5"/>
    <w:rsid w:val="009D518E"/>
    <w:rsid w:val="009D5520"/>
    <w:rsid w:val="009D6319"/>
    <w:rsid w:val="009D6583"/>
    <w:rsid w:val="009D6809"/>
    <w:rsid w:val="009D7162"/>
    <w:rsid w:val="009D77EF"/>
    <w:rsid w:val="009D7DAE"/>
    <w:rsid w:val="009E04D5"/>
    <w:rsid w:val="009E09CC"/>
    <w:rsid w:val="009E0DDB"/>
    <w:rsid w:val="009E2CCA"/>
    <w:rsid w:val="009E3084"/>
    <w:rsid w:val="009E3446"/>
    <w:rsid w:val="009E654F"/>
    <w:rsid w:val="009E6765"/>
    <w:rsid w:val="009F0020"/>
    <w:rsid w:val="009F357F"/>
    <w:rsid w:val="009F3DFD"/>
    <w:rsid w:val="009F4340"/>
    <w:rsid w:val="009F778E"/>
    <w:rsid w:val="00A01567"/>
    <w:rsid w:val="00A01685"/>
    <w:rsid w:val="00A01E88"/>
    <w:rsid w:val="00A0238B"/>
    <w:rsid w:val="00A026D6"/>
    <w:rsid w:val="00A04100"/>
    <w:rsid w:val="00A10DB0"/>
    <w:rsid w:val="00A11088"/>
    <w:rsid w:val="00A114D1"/>
    <w:rsid w:val="00A119BE"/>
    <w:rsid w:val="00A12260"/>
    <w:rsid w:val="00A144D0"/>
    <w:rsid w:val="00A20517"/>
    <w:rsid w:val="00A24E00"/>
    <w:rsid w:val="00A25DC9"/>
    <w:rsid w:val="00A265F6"/>
    <w:rsid w:val="00A26DDF"/>
    <w:rsid w:val="00A26ECD"/>
    <w:rsid w:val="00A26FE3"/>
    <w:rsid w:val="00A2769E"/>
    <w:rsid w:val="00A27EFF"/>
    <w:rsid w:val="00A3037E"/>
    <w:rsid w:val="00A319F1"/>
    <w:rsid w:val="00A32220"/>
    <w:rsid w:val="00A33886"/>
    <w:rsid w:val="00A33E15"/>
    <w:rsid w:val="00A340E2"/>
    <w:rsid w:val="00A34575"/>
    <w:rsid w:val="00A367E5"/>
    <w:rsid w:val="00A40C8C"/>
    <w:rsid w:val="00A437F6"/>
    <w:rsid w:val="00A43B12"/>
    <w:rsid w:val="00A51B9C"/>
    <w:rsid w:val="00A52B61"/>
    <w:rsid w:val="00A531D2"/>
    <w:rsid w:val="00A54EB1"/>
    <w:rsid w:val="00A54FE2"/>
    <w:rsid w:val="00A55286"/>
    <w:rsid w:val="00A565D2"/>
    <w:rsid w:val="00A57042"/>
    <w:rsid w:val="00A5725E"/>
    <w:rsid w:val="00A5790F"/>
    <w:rsid w:val="00A604AA"/>
    <w:rsid w:val="00A63601"/>
    <w:rsid w:val="00A65BA4"/>
    <w:rsid w:val="00A66C49"/>
    <w:rsid w:val="00A67880"/>
    <w:rsid w:val="00A714F7"/>
    <w:rsid w:val="00A7171F"/>
    <w:rsid w:val="00A71A9A"/>
    <w:rsid w:val="00A72A54"/>
    <w:rsid w:val="00A741FD"/>
    <w:rsid w:val="00A75671"/>
    <w:rsid w:val="00A76677"/>
    <w:rsid w:val="00A802A7"/>
    <w:rsid w:val="00A8134A"/>
    <w:rsid w:val="00A82E9F"/>
    <w:rsid w:val="00A848E8"/>
    <w:rsid w:val="00A852AC"/>
    <w:rsid w:val="00A85FE8"/>
    <w:rsid w:val="00A86FCD"/>
    <w:rsid w:val="00A902CB"/>
    <w:rsid w:val="00A906D8"/>
    <w:rsid w:val="00A91308"/>
    <w:rsid w:val="00A91832"/>
    <w:rsid w:val="00A91EE0"/>
    <w:rsid w:val="00A928D3"/>
    <w:rsid w:val="00A92BF5"/>
    <w:rsid w:val="00A92CF3"/>
    <w:rsid w:val="00A950FC"/>
    <w:rsid w:val="00A957A8"/>
    <w:rsid w:val="00A979C1"/>
    <w:rsid w:val="00AA0D2F"/>
    <w:rsid w:val="00AA2D4C"/>
    <w:rsid w:val="00AA33B7"/>
    <w:rsid w:val="00AA4039"/>
    <w:rsid w:val="00AB09F7"/>
    <w:rsid w:val="00AB1723"/>
    <w:rsid w:val="00AB1BC5"/>
    <w:rsid w:val="00AB2084"/>
    <w:rsid w:val="00AB3D0F"/>
    <w:rsid w:val="00AB4603"/>
    <w:rsid w:val="00AB499A"/>
    <w:rsid w:val="00AB5A5A"/>
    <w:rsid w:val="00AB5EE8"/>
    <w:rsid w:val="00AC25E1"/>
    <w:rsid w:val="00AD420B"/>
    <w:rsid w:val="00AD4986"/>
    <w:rsid w:val="00AD4B5B"/>
    <w:rsid w:val="00AD6433"/>
    <w:rsid w:val="00AD7128"/>
    <w:rsid w:val="00AE20D5"/>
    <w:rsid w:val="00AE3B86"/>
    <w:rsid w:val="00AE4FD7"/>
    <w:rsid w:val="00AE4FEF"/>
    <w:rsid w:val="00AE66FC"/>
    <w:rsid w:val="00AE7817"/>
    <w:rsid w:val="00AF0448"/>
    <w:rsid w:val="00AF0B77"/>
    <w:rsid w:val="00AF35F9"/>
    <w:rsid w:val="00AF3EA3"/>
    <w:rsid w:val="00AF41A8"/>
    <w:rsid w:val="00AF47EA"/>
    <w:rsid w:val="00AF57B7"/>
    <w:rsid w:val="00AF7715"/>
    <w:rsid w:val="00B00DC9"/>
    <w:rsid w:val="00B0254F"/>
    <w:rsid w:val="00B035A9"/>
    <w:rsid w:val="00B04164"/>
    <w:rsid w:val="00B063B4"/>
    <w:rsid w:val="00B07AE8"/>
    <w:rsid w:val="00B12B5C"/>
    <w:rsid w:val="00B139C6"/>
    <w:rsid w:val="00B14F5F"/>
    <w:rsid w:val="00B20E3B"/>
    <w:rsid w:val="00B22065"/>
    <w:rsid w:val="00B22567"/>
    <w:rsid w:val="00B228B1"/>
    <w:rsid w:val="00B240C6"/>
    <w:rsid w:val="00B27759"/>
    <w:rsid w:val="00B27C04"/>
    <w:rsid w:val="00B33242"/>
    <w:rsid w:val="00B34787"/>
    <w:rsid w:val="00B34DF7"/>
    <w:rsid w:val="00B3591E"/>
    <w:rsid w:val="00B35C46"/>
    <w:rsid w:val="00B374CE"/>
    <w:rsid w:val="00B406DC"/>
    <w:rsid w:val="00B41595"/>
    <w:rsid w:val="00B42484"/>
    <w:rsid w:val="00B46774"/>
    <w:rsid w:val="00B474BF"/>
    <w:rsid w:val="00B53D65"/>
    <w:rsid w:val="00B54513"/>
    <w:rsid w:val="00B549E6"/>
    <w:rsid w:val="00B54E90"/>
    <w:rsid w:val="00B55DE7"/>
    <w:rsid w:val="00B568DF"/>
    <w:rsid w:val="00B60082"/>
    <w:rsid w:val="00B6063A"/>
    <w:rsid w:val="00B6099F"/>
    <w:rsid w:val="00B61A83"/>
    <w:rsid w:val="00B6240F"/>
    <w:rsid w:val="00B6248A"/>
    <w:rsid w:val="00B633AF"/>
    <w:rsid w:val="00B63D89"/>
    <w:rsid w:val="00B65A27"/>
    <w:rsid w:val="00B65C51"/>
    <w:rsid w:val="00B66E88"/>
    <w:rsid w:val="00B70E0E"/>
    <w:rsid w:val="00B713E4"/>
    <w:rsid w:val="00B73853"/>
    <w:rsid w:val="00B73DBC"/>
    <w:rsid w:val="00B746C6"/>
    <w:rsid w:val="00B7589E"/>
    <w:rsid w:val="00B759C0"/>
    <w:rsid w:val="00B765D3"/>
    <w:rsid w:val="00B7748B"/>
    <w:rsid w:val="00B80C2D"/>
    <w:rsid w:val="00B822A1"/>
    <w:rsid w:val="00B85D5B"/>
    <w:rsid w:val="00B86773"/>
    <w:rsid w:val="00B867E4"/>
    <w:rsid w:val="00B86A9D"/>
    <w:rsid w:val="00B86CEA"/>
    <w:rsid w:val="00B9137F"/>
    <w:rsid w:val="00B94BD1"/>
    <w:rsid w:val="00B95775"/>
    <w:rsid w:val="00B96010"/>
    <w:rsid w:val="00B96088"/>
    <w:rsid w:val="00B9699E"/>
    <w:rsid w:val="00BA0B8F"/>
    <w:rsid w:val="00BA0C99"/>
    <w:rsid w:val="00BA1EF7"/>
    <w:rsid w:val="00BA2305"/>
    <w:rsid w:val="00BA25C8"/>
    <w:rsid w:val="00BA2867"/>
    <w:rsid w:val="00BA303E"/>
    <w:rsid w:val="00BA353F"/>
    <w:rsid w:val="00BA3B07"/>
    <w:rsid w:val="00BA3F21"/>
    <w:rsid w:val="00BA404B"/>
    <w:rsid w:val="00BA4508"/>
    <w:rsid w:val="00BA4FFC"/>
    <w:rsid w:val="00BA63ED"/>
    <w:rsid w:val="00BA76BE"/>
    <w:rsid w:val="00BB21BD"/>
    <w:rsid w:val="00BB35A1"/>
    <w:rsid w:val="00BB4C0D"/>
    <w:rsid w:val="00BB5427"/>
    <w:rsid w:val="00BB5E82"/>
    <w:rsid w:val="00BB7811"/>
    <w:rsid w:val="00BC1C5B"/>
    <w:rsid w:val="00BC2932"/>
    <w:rsid w:val="00BC491B"/>
    <w:rsid w:val="00BC5177"/>
    <w:rsid w:val="00BC6646"/>
    <w:rsid w:val="00BC75A2"/>
    <w:rsid w:val="00BC75D1"/>
    <w:rsid w:val="00BD0EF2"/>
    <w:rsid w:val="00BD16B3"/>
    <w:rsid w:val="00BD1831"/>
    <w:rsid w:val="00BD1F26"/>
    <w:rsid w:val="00BD20CF"/>
    <w:rsid w:val="00BD23BE"/>
    <w:rsid w:val="00BD3461"/>
    <w:rsid w:val="00BD37D2"/>
    <w:rsid w:val="00BD3C0D"/>
    <w:rsid w:val="00BD4504"/>
    <w:rsid w:val="00BD45C8"/>
    <w:rsid w:val="00BD4CFE"/>
    <w:rsid w:val="00BD4DD2"/>
    <w:rsid w:val="00BD5BAD"/>
    <w:rsid w:val="00BD5CA3"/>
    <w:rsid w:val="00BD7E35"/>
    <w:rsid w:val="00BE0482"/>
    <w:rsid w:val="00BE0BE2"/>
    <w:rsid w:val="00BE1A27"/>
    <w:rsid w:val="00BE1C3B"/>
    <w:rsid w:val="00BE1CCE"/>
    <w:rsid w:val="00BE30F5"/>
    <w:rsid w:val="00BE360A"/>
    <w:rsid w:val="00BE5AAB"/>
    <w:rsid w:val="00BE6154"/>
    <w:rsid w:val="00BE7518"/>
    <w:rsid w:val="00BF11F2"/>
    <w:rsid w:val="00BF19AD"/>
    <w:rsid w:val="00BF1EF1"/>
    <w:rsid w:val="00BF29F4"/>
    <w:rsid w:val="00BF2E09"/>
    <w:rsid w:val="00BF4F50"/>
    <w:rsid w:val="00BF5586"/>
    <w:rsid w:val="00BF7C7F"/>
    <w:rsid w:val="00C0038A"/>
    <w:rsid w:val="00C00613"/>
    <w:rsid w:val="00C02EEA"/>
    <w:rsid w:val="00C0380C"/>
    <w:rsid w:val="00C05374"/>
    <w:rsid w:val="00C06606"/>
    <w:rsid w:val="00C0679B"/>
    <w:rsid w:val="00C06B09"/>
    <w:rsid w:val="00C10B54"/>
    <w:rsid w:val="00C1147E"/>
    <w:rsid w:val="00C11564"/>
    <w:rsid w:val="00C12AE8"/>
    <w:rsid w:val="00C140BC"/>
    <w:rsid w:val="00C141BE"/>
    <w:rsid w:val="00C159ED"/>
    <w:rsid w:val="00C15AA9"/>
    <w:rsid w:val="00C1643B"/>
    <w:rsid w:val="00C170A8"/>
    <w:rsid w:val="00C17116"/>
    <w:rsid w:val="00C20005"/>
    <w:rsid w:val="00C20AF0"/>
    <w:rsid w:val="00C21730"/>
    <w:rsid w:val="00C245DE"/>
    <w:rsid w:val="00C25CB2"/>
    <w:rsid w:val="00C26FFC"/>
    <w:rsid w:val="00C27B87"/>
    <w:rsid w:val="00C300F8"/>
    <w:rsid w:val="00C30D13"/>
    <w:rsid w:val="00C34023"/>
    <w:rsid w:val="00C34AFF"/>
    <w:rsid w:val="00C355D3"/>
    <w:rsid w:val="00C4060C"/>
    <w:rsid w:val="00C40935"/>
    <w:rsid w:val="00C41F18"/>
    <w:rsid w:val="00C42560"/>
    <w:rsid w:val="00C43082"/>
    <w:rsid w:val="00C4327C"/>
    <w:rsid w:val="00C43668"/>
    <w:rsid w:val="00C44E40"/>
    <w:rsid w:val="00C46894"/>
    <w:rsid w:val="00C470D5"/>
    <w:rsid w:val="00C508EC"/>
    <w:rsid w:val="00C514FA"/>
    <w:rsid w:val="00C51E48"/>
    <w:rsid w:val="00C52A9B"/>
    <w:rsid w:val="00C52CEA"/>
    <w:rsid w:val="00C530B2"/>
    <w:rsid w:val="00C54D3E"/>
    <w:rsid w:val="00C54DEF"/>
    <w:rsid w:val="00C54E35"/>
    <w:rsid w:val="00C54EAB"/>
    <w:rsid w:val="00C554A9"/>
    <w:rsid w:val="00C55CDD"/>
    <w:rsid w:val="00C5687B"/>
    <w:rsid w:val="00C60CCB"/>
    <w:rsid w:val="00C61140"/>
    <w:rsid w:val="00C62FE3"/>
    <w:rsid w:val="00C63667"/>
    <w:rsid w:val="00C636F8"/>
    <w:rsid w:val="00C64700"/>
    <w:rsid w:val="00C64BA0"/>
    <w:rsid w:val="00C67319"/>
    <w:rsid w:val="00C67B87"/>
    <w:rsid w:val="00C7052C"/>
    <w:rsid w:val="00C721D7"/>
    <w:rsid w:val="00C74962"/>
    <w:rsid w:val="00C75D3A"/>
    <w:rsid w:val="00C768C9"/>
    <w:rsid w:val="00C76CE9"/>
    <w:rsid w:val="00C77292"/>
    <w:rsid w:val="00C800DB"/>
    <w:rsid w:val="00C80B56"/>
    <w:rsid w:val="00C80EDF"/>
    <w:rsid w:val="00C810B0"/>
    <w:rsid w:val="00C813AC"/>
    <w:rsid w:val="00C815B7"/>
    <w:rsid w:val="00C81A9F"/>
    <w:rsid w:val="00C82482"/>
    <w:rsid w:val="00C83189"/>
    <w:rsid w:val="00C83BC8"/>
    <w:rsid w:val="00C84363"/>
    <w:rsid w:val="00C848A7"/>
    <w:rsid w:val="00C91B3D"/>
    <w:rsid w:val="00C92FCE"/>
    <w:rsid w:val="00C9390B"/>
    <w:rsid w:val="00C947F0"/>
    <w:rsid w:val="00C95939"/>
    <w:rsid w:val="00C9607A"/>
    <w:rsid w:val="00C960A8"/>
    <w:rsid w:val="00C96A2D"/>
    <w:rsid w:val="00C9786C"/>
    <w:rsid w:val="00C97A07"/>
    <w:rsid w:val="00C97B86"/>
    <w:rsid w:val="00CA05D1"/>
    <w:rsid w:val="00CA4D48"/>
    <w:rsid w:val="00CA5023"/>
    <w:rsid w:val="00CA74F5"/>
    <w:rsid w:val="00CB0275"/>
    <w:rsid w:val="00CB0607"/>
    <w:rsid w:val="00CB2410"/>
    <w:rsid w:val="00CB4395"/>
    <w:rsid w:val="00CB43EB"/>
    <w:rsid w:val="00CB4EE9"/>
    <w:rsid w:val="00CB663B"/>
    <w:rsid w:val="00CC0AA0"/>
    <w:rsid w:val="00CC26CC"/>
    <w:rsid w:val="00CC279A"/>
    <w:rsid w:val="00CC36AA"/>
    <w:rsid w:val="00CC4487"/>
    <w:rsid w:val="00CC5F81"/>
    <w:rsid w:val="00CC62F9"/>
    <w:rsid w:val="00CC6BE6"/>
    <w:rsid w:val="00CC7085"/>
    <w:rsid w:val="00CC708D"/>
    <w:rsid w:val="00CD12B8"/>
    <w:rsid w:val="00CD21E0"/>
    <w:rsid w:val="00CD2BDC"/>
    <w:rsid w:val="00CD4CCB"/>
    <w:rsid w:val="00CD7875"/>
    <w:rsid w:val="00CE05E9"/>
    <w:rsid w:val="00CE0E7D"/>
    <w:rsid w:val="00CE3548"/>
    <w:rsid w:val="00CE3BE6"/>
    <w:rsid w:val="00CE4693"/>
    <w:rsid w:val="00CE6C6C"/>
    <w:rsid w:val="00CF1E36"/>
    <w:rsid w:val="00CF38A0"/>
    <w:rsid w:val="00CF52F8"/>
    <w:rsid w:val="00CF6286"/>
    <w:rsid w:val="00CF76E8"/>
    <w:rsid w:val="00D01700"/>
    <w:rsid w:val="00D017C5"/>
    <w:rsid w:val="00D03097"/>
    <w:rsid w:val="00D03426"/>
    <w:rsid w:val="00D035E6"/>
    <w:rsid w:val="00D03986"/>
    <w:rsid w:val="00D0476E"/>
    <w:rsid w:val="00D04858"/>
    <w:rsid w:val="00D05C2B"/>
    <w:rsid w:val="00D079FF"/>
    <w:rsid w:val="00D07E72"/>
    <w:rsid w:val="00D1088E"/>
    <w:rsid w:val="00D126A2"/>
    <w:rsid w:val="00D126E2"/>
    <w:rsid w:val="00D12BF3"/>
    <w:rsid w:val="00D1583C"/>
    <w:rsid w:val="00D16CA0"/>
    <w:rsid w:val="00D208E0"/>
    <w:rsid w:val="00D2127C"/>
    <w:rsid w:val="00D21E6A"/>
    <w:rsid w:val="00D22535"/>
    <w:rsid w:val="00D23305"/>
    <w:rsid w:val="00D23C61"/>
    <w:rsid w:val="00D2463F"/>
    <w:rsid w:val="00D30902"/>
    <w:rsid w:val="00D31C73"/>
    <w:rsid w:val="00D325C8"/>
    <w:rsid w:val="00D3481F"/>
    <w:rsid w:val="00D353A6"/>
    <w:rsid w:val="00D35404"/>
    <w:rsid w:val="00D3574A"/>
    <w:rsid w:val="00D40F4B"/>
    <w:rsid w:val="00D43703"/>
    <w:rsid w:val="00D44B9A"/>
    <w:rsid w:val="00D46900"/>
    <w:rsid w:val="00D46C0F"/>
    <w:rsid w:val="00D47853"/>
    <w:rsid w:val="00D50A50"/>
    <w:rsid w:val="00D54D8B"/>
    <w:rsid w:val="00D6159E"/>
    <w:rsid w:val="00D61C34"/>
    <w:rsid w:val="00D63048"/>
    <w:rsid w:val="00D64AA8"/>
    <w:rsid w:val="00D6641E"/>
    <w:rsid w:val="00D66723"/>
    <w:rsid w:val="00D670CB"/>
    <w:rsid w:val="00D727A3"/>
    <w:rsid w:val="00D7281E"/>
    <w:rsid w:val="00D72FEF"/>
    <w:rsid w:val="00D74C60"/>
    <w:rsid w:val="00D750B3"/>
    <w:rsid w:val="00D77506"/>
    <w:rsid w:val="00D80419"/>
    <w:rsid w:val="00D84125"/>
    <w:rsid w:val="00D8426C"/>
    <w:rsid w:val="00D84BFA"/>
    <w:rsid w:val="00D8527F"/>
    <w:rsid w:val="00D85CB1"/>
    <w:rsid w:val="00D868B2"/>
    <w:rsid w:val="00D869D3"/>
    <w:rsid w:val="00D912F6"/>
    <w:rsid w:val="00D9188D"/>
    <w:rsid w:val="00D932DE"/>
    <w:rsid w:val="00D933FF"/>
    <w:rsid w:val="00D955EC"/>
    <w:rsid w:val="00D95E9F"/>
    <w:rsid w:val="00D96320"/>
    <w:rsid w:val="00D9660E"/>
    <w:rsid w:val="00D96C1F"/>
    <w:rsid w:val="00DA2EDD"/>
    <w:rsid w:val="00DA2FDA"/>
    <w:rsid w:val="00DA30C0"/>
    <w:rsid w:val="00DA62F4"/>
    <w:rsid w:val="00DA66E9"/>
    <w:rsid w:val="00DA66EA"/>
    <w:rsid w:val="00DB1F2F"/>
    <w:rsid w:val="00DB2853"/>
    <w:rsid w:val="00DB3330"/>
    <w:rsid w:val="00DB3FDA"/>
    <w:rsid w:val="00DB4E6D"/>
    <w:rsid w:val="00DB736F"/>
    <w:rsid w:val="00DC1666"/>
    <w:rsid w:val="00DC2BEF"/>
    <w:rsid w:val="00DC2F2C"/>
    <w:rsid w:val="00DC35D4"/>
    <w:rsid w:val="00DC49AC"/>
    <w:rsid w:val="00DD10FB"/>
    <w:rsid w:val="00DD330A"/>
    <w:rsid w:val="00DD37D9"/>
    <w:rsid w:val="00DD7B02"/>
    <w:rsid w:val="00DE3F52"/>
    <w:rsid w:val="00DE767D"/>
    <w:rsid w:val="00DF00E8"/>
    <w:rsid w:val="00DF04D8"/>
    <w:rsid w:val="00DF1662"/>
    <w:rsid w:val="00DF184F"/>
    <w:rsid w:val="00DF2125"/>
    <w:rsid w:val="00DF33A4"/>
    <w:rsid w:val="00DF4013"/>
    <w:rsid w:val="00DF4498"/>
    <w:rsid w:val="00DF6324"/>
    <w:rsid w:val="00DF637F"/>
    <w:rsid w:val="00DF6EEB"/>
    <w:rsid w:val="00E00014"/>
    <w:rsid w:val="00E01C32"/>
    <w:rsid w:val="00E03479"/>
    <w:rsid w:val="00E038CD"/>
    <w:rsid w:val="00E0490A"/>
    <w:rsid w:val="00E04F9C"/>
    <w:rsid w:val="00E06035"/>
    <w:rsid w:val="00E07EE1"/>
    <w:rsid w:val="00E12873"/>
    <w:rsid w:val="00E12DA9"/>
    <w:rsid w:val="00E1528A"/>
    <w:rsid w:val="00E15A8F"/>
    <w:rsid w:val="00E15AED"/>
    <w:rsid w:val="00E16C9F"/>
    <w:rsid w:val="00E171AE"/>
    <w:rsid w:val="00E20455"/>
    <w:rsid w:val="00E20B64"/>
    <w:rsid w:val="00E22011"/>
    <w:rsid w:val="00E24260"/>
    <w:rsid w:val="00E24CC6"/>
    <w:rsid w:val="00E2589C"/>
    <w:rsid w:val="00E2694E"/>
    <w:rsid w:val="00E26A5E"/>
    <w:rsid w:val="00E274FB"/>
    <w:rsid w:val="00E30AB3"/>
    <w:rsid w:val="00E3186B"/>
    <w:rsid w:val="00E334A5"/>
    <w:rsid w:val="00E339B7"/>
    <w:rsid w:val="00E354EA"/>
    <w:rsid w:val="00E35D64"/>
    <w:rsid w:val="00E36A9A"/>
    <w:rsid w:val="00E404B0"/>
    <w:rsid w:val="00E478F5"/>
    <w:rsid w:val="00E508E5"/>
    <w:rsid w:val="00E50D33"/>
    <w:rsid w:val="00E5239D"/>
    <w:rsid w:val="00E52466"/>
    <w:rsid w:val="00E52A09"/>
    <w:rsid w:val="00E53CEE"/>
    <w:rsid w:val="00E60129"/>
    <w:rsid w:val="00E61741"/>
    <w:rsid w:val="00E62EC7"/>
    <w:rsid w:val="00E634DD"/>
    <w:rsid w:val="00E64CDE"/>
    <w:rsid w:val="00E65851"/>
    <w:rsid w:val="00E65C62"/>
    <w:rsid w:val="00E667A0"/>
    <w:rsid w:val="00E667E6"/>
    <w:rsid w:val="00E669E4"/>
    <w:rsid w:val="00E73E90"/>
    <w:rsid w:val="00E74AFD"/>
    <w:rsid w:val="00E762B8"/>
    <w:rsid w:val="00E76D1C"/>
    <w:rsid w:val="00E802F7"/>
    <w:rsid w:val="00E80856"/>
    <w:rsid w:val="00E813F5"/>
    <w:rsid w:val="00E8498D"/>
    <w:rsid w:val="00E85CEF"/>
    <w:rsid w:val="00E874D8"/>
    <w:rsid w:val="00E90E12"/>
    <w:rsid w:val="00E915CE"/>
    <w:rsid w:val="00E91948"/>
    <w:rsid w:val="00E91A35"/>
    <w:rsid w:val="00E928D3"/>
    <w:rsid w:val="00E92CB8"/>
    <w:rsid w:val="00E944BC"/>
    <w:rsid w:val="00E94D1C"/>
    <w:rsid w:val="00E95E21"/>
    <w:rsid w:val="00E95F26"/>
    <w:rsid w:val="00E96C0C"/>
    <w:rsid w:val="00EA0479"/>
    <w:rsid w:val="00EA27E4"/>
    <w:rsid w:val="00EA41EE"/>
    <w:rsid w:val="00EA5099"/>
    <w:rsid w:val="00EA51A9"/>
    <w:rsid w:val="00EA705E"/>
    <w:rsid w:val="00EA7067"/>
    <w:rsid w:val="00EA7DFB"/>
    <w:rsid w:val="00EB0D64"/>
    <w:rsid w:val="00EB0D87"/>
    <w:rsid w:val="00EB0ED6"/>
    <w:rsid w:val="00EB20B8"/>
    <w:rsid w:val="00EB24B7"/>
    <w:rsid w:val="00EB2578"/>
    <w:rsid w:val="00EB2A55"/>
    <w:rsid w:val="00EB34B4"/>
    <w:rsid w:val="00EB3C68"/>
    <w:rsid w:val="00EB469E"/>
    <w:rsid w:val="00EB53D9"/>
    <w:rsid w:val="00EB58D9"/>
    <w:rsid w:val="00EB7023"/>
    <w:rsid w:val="00EB70D5"/>
    <w:rsid w:val="00EB7D9E"/>
    <w:rsid w:val="00EC0CF5"/>
    <w:rsid w:val="00EC1128"/>
    <w:rsid w:val="00EC1F91"/>
    <w:rsid w:val="00EC4683"/>
    <w:rsid w:val="00EC632E"/>
    <w:rsid w:val="00EC6A49"/>
    <w:rsid w:val="00EC7775"/>
    <w:rsid w:val="00EC7DB6"/>
    <w:rsid w:val="00ED160D"/>
    <w:rsid w:val="00ED2C3F"/>
    <w:rsid w:val="00ED5E59"/>
    <w:rsid w:val="00ED622B"/>
    <w:rsid w:val="00ED62A0"/>
    <w:rsid w:val="00ED76C2"/>
    <w:rsid w:val="00EE0758"/>
    <w:rsid w:val="00EE1FD0"/>
    <w:rsid w:val="00EE2EB1"/>
    <w:rsid w:val="00EE500F"/>
    <w:rsid w:val="00EE5849"/>
    <w:rsid w:val="00EE6221"/>
    <w:rsid w:val="00EE7209"/>
    <w:rsid w:val="00EE74A4"/>
    <w:rsid w:val="00EF3119"/>
    <w:rsid w:val="00EF5225"/>
    <w:rsid w:val="00EF6FD2"/>
    <w:rsid w:val="00EF7EE6"/>
    <w:rsid w:val="00F00416"/>
    <w:rsid w:val="00F017D5"/>
    <w:rsid w:val="00F042A6"/>
    <w:rsid w:val="00F056FD"/>
    <w:rsid w:val="00F06D7F"/>
    <w:rsid w:val="00F127EF"/>
    <w:rsid w:val="00F12B7D"/>
    <w:rsid w:val="00F14946"/>
    <w:rsid w:val="00F1576B"/>
    <w:rsid w:val="00F17E06"/>
    <w:rsid w:val="00F20D53"/>
    <w:rsid w:val="00F23930"/>
    <w:rsid w:val="00F23E0A"/>
    <w:rsid w:val="00F244CB"/>
    <w:rsid w:val="00F25553"/>
    <w:rsid w:val="00F25EC8"/>
    <w:rsid w:val="00F27224"/>
    <w:rsid w:val="00F27CFC"/>
    <w:rsid w:val="00F30959"/>
    <w:rsid w:val="00F333A2"/>
    <w:rsid w:val="00F33F60"/>
    <w:rsid w:val="00F35EF2"/>
    <w:rsid w:val="00F36966"/>
    <w:rsid w:val="00F36AC9"/>
    <w:rsid w:val="00F37A4C"/>
    <w:rsid w:val="00F416E3"/>
    <w:rsid w:val="00F41D77"/>
    <w:rsid w:val="00F42618"/>
    <w:rsid w:val="00F43D5F"/>
    <w:rsid w:val="00F44A89"/>
    <w:rsid w:val="00F44DE6"/>
    <w:rsid w:val="00F456A1"/>
    <w:rsid w:val="00F456FB"/>
    <w:rsid w:val="00F46D23"/>
    <w:rsid w:val="00F46FE5"/>
    <w:rsid w:val="00F470C3"/>
    <w:rsid w:val="00F47A96"/>
    <w:rsid w:val="00F53508"/>
    <w:rsid w:val="00F53A5F"/>
    <w:rsid w:val="00F541EA"/>
    <w:rsid w:val="00F5528E"/>
    <w:rsid w:val="00F55515"/>
    <w:rsid w:val="00F57ABF"/>
    <w:rsid w:val="00F6185F"/>
    <w:rsid w:val="00F62864"/>
    <w:rsid w:val="00F6397D"/>
    <w:rsid w:val="00F63DAB"/>
    <w:rsid w:val="00F64914"/>
    <w:rsid w:val="00F649EC"/>
    <w:rsid w:val="00F6570D"/>
    <w:rsid w:val="00F65A76"/>
    <w:rsid w:val="00F66993"/>
    <w:rsid w:val="00F66DF8"/>
    <w:rsid w:val="00F70542"/>
    <w:rsid w:val="00F7273F"/>
    <w:rsid w:val="00F753B9"/>
    <w:rsid w:val="00F756B5"/>
    <w:rsid w:val="00F77AB3"/>
    <w:rsid w:val="00F77FC3"/>
    <w:rsid w:val="00F82E25"/>
    <w:rsid w:val="00F85A0F"/>
    <w:rsid w:val="00F861DB"/>
    <w:rsid w:val="00F8678A"/>
    <w:rsid w:val="00F86CD7"/>
    <w:rsid w:val="00F90AE2"/>
    <w:rsid w:val="00F913D7"/>
    <w:rsid w:val="00F91F32"/>
    <w:rsid w:val="00F920D9"/>
    <w:rsid w:val="00F930FD"/>
    <w:rsid w:val="00F937C1"/>
    <w:rsid w:val="00F948C1"/>
    <w:rsid w:val="00F94EE9"/>
    <w:rsid w:val="00FA0196"/>
    <w:rsid w:val="00FA0537"/>
    <w:rsid w:val="00FA0F2A"/>
    <w:rsid w:val="00FA0FC3"/>
    <w:rsid w:val="00FA11EE"/>
    <w:rsid w:val="00FA1399"/>
    <w:rsid w:val="00FA2D77"/>
    <w:rsid w:val="00FA5132"/>
    <w:rsid w:val="00FA5653"/>
    <w:rsid w:val="00FA66B5"/>
    <w:rsid w:val="00FA7D5C"/>
    <w:rsid w:val="00FB0E0A"/>
    <w:rsid w:val="00FB1549"/>
    <w:rsid w:val="00FB2E30"/>
    <w:rsid w:val="00FB393D"/>
    <w:rsid w:val="00FB3BDE"/>
    <w:rsid w:val="00FB5977"/>
    <w:rsid w:val="00FB6159"/>
    <w:rsid w:val="00FB77D9"/>
    <w:rsid w:val="00FB7994"/>
    <w:rsid w:val="00FC0337"/>
    <w:rsid w:val="00FC2C6D"/>
    <w:rsid w:val="00FC3AB0"/>
    <w:rsid w:val="00FC3D27"/>
    <w:rsid w:val="00FC4F4A"/>
    <w:rsid w:val="00FC5BFB"/>
    <w:rsid w:val="00FC625B"/>
    <w:rsid w:val="00FC6514"/>
    <w:rsid w:val="00FC6858"/>
    <w:rsid w:val="00FC6A8A"/>
    <w:rsid w:val="00FC6BBB"/>
    <w:rsid w:val="00FD0144"/>
    <w:rsid w:val="00FD1457"/>
    <w:rsid w:val="00FD1DDA"/>
    <w:rsid w:val="00FD3DA7"/>
    <w:rsid w:val="00FD53A5"/>
    <w:rsid w:val="00FD5DC3"/>
    <w:rsid w:val="00FD63E5"/>
    <w:rsid w:val="00FD658F"/>
    <w:rsid w:val="00FD764A"/>
    <w:rsid w:val="00FE3DEF"/>
    <w:rsid w:val="00FE4C40"/>
    <w:rsid w:val="00FE4DF6"/>
    <w:rsid w:val="00FE5D8D"/>
    <w:rsid w:val="00FE5E82"/>
    <w:rsid w:val="00FE6691"/>
    <w:rsid w:val="00FE6E84"/>
    <w:rsid w:val="00FE7C56"/>
    <w:rsid w:val="00FF1010"/>
    <w:rsid w:val="00FF3409"/>
    <w:rsid w:val="00FF3BB7"/>
    <w:rsid w:val="00FF4ADE"/>
    <w:rsid w:val="00FF51DA"/>
    <w:rsid w:val="00FF52A9"/>
    <w:rsid w:val="00FF7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6972"/>
    <w:rPr>
      <w:color w:val="0000FF" w:themeColor="hyperlink"/>
      <w:u w:val="single"/>
    </w:rPr>
  </w:style>
  <w:style w:type="paragraph" w:styleId="a4">
    <w:name w:val="List Paragraph"/>
    <w:basedOn w:val="a"/>
    <w:uiPriority w:val="34"/>
    <w:qFormat/>
    <w:rsid w:val="00625492"/>
    <w:pPr>
      <w:ind w:left="720"/>
      <w:contextualSpacing/>
    </w:pPr>
  </w:style>
  <w:style w:type="paragraph" w:customStyle="1" w:styleId="ConsPlusNormal">
    <w:name w:val="ConsPlusNormal"/>
    <w:link w:val="ConsPlusNormal0"/>
    <w:qFormat/>
    <w:rsid w:val="0062549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alloon Text"/>
    <w:basedOn w:val="a"/>
    <w:link w:val="a6"/>
    <w:uiPriority w:val="99"/>
    <w:semiHidden/>
    <w:unhideWhenUsed/>
    <w:rsid w:val="00D728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281E"/>
    <w:rPr>
      <w:rFonts w:ascii="Tahoma" w:hAnsi="Tahoma" w:cs="Tahoma"/>
      <w:sz w:val="16"/>
      <w:szCs w:val="16"/>
    </w:rPr>
  </w:style>
  <w:style w:type="paragraph" w:styleId="a7">
    <w:name w:val="header"/>
    <w:basedOn w:val="a"/>
    <w:link w:val="a8"/>
    <w:uiPriority w:val="99"/>
    <w:unhideWhenUsed/>
    <w:rsid w:val="000147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147D4"/>
  </w:style>
  <w:style w:type="paragraph" w:styleId="a9">
    <w:name w:val="footer"/>
    <w:basedOn w:val="a"/>
    <w:link w:val="aa"/>
    <w:uiPriority w:val="99"/>
    <w:unhideWhenUsed/>
    <w:rsid w:val="000147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47D4"/>
  </w:style>
  <w:style w:type="paragraph" w:styleId="ab">
    <w:name w:val="footnote text"/>
    <w:basedOn w:val="a"/>
    <w:link w:val="ac"/>
    <w:uiPriority w:val="99"/>
    <w:semiHidden/>
    <w:unhideWhenUsed/>
    <w:rsid w:val="00EB0D64"/>
    <w:pPr>
      <w:spacing w:after="0" w:line="240" w:lineRule="auto"/>
    </w:pPr>
    <w:rPr>
      <w:sz w:val="20"/>
      <w:szCs w:val="20"/>
    </w:rPr>
  </w:style>
  <w:style w:type="character" w:customStyle="1" w:styleId="ac">
    <w:name w:val="Текст сноски Знак"/>
    <w:basedOn w:val="a0"/>
    <w:link w:val="ab"/>
    <w:uiPriority w:val="99"/>
    <w:semiHidden/>
    <w:rsid w:val="00EB0D64"/>
    <w:rPr>
      <w:sz w:val="20"/>
      <w:szCs w:val="20"/>
    </w:rPr>
  </w:style>
  <w:style w:type="character" w:styleId="ad">
    <w:name w:val="footnote reference"/>
    <w:basedOn w:val="a0"/>
    <w:uiPriority w:val="99"/>
    <w:semiHidden/>
    <w:unhideWhenUsed/>
    <w:rsid w:val="00EB0D64"/>
    <w:rPr>
      <w:vertAlign w:val="superscript"/>
    </w:rPr>
  </w:style>
  <w:style w:type="character" w:customStyle="1" w:styleId="ConsPlusNormal0">
    <w:name w:val="ConsPlusNormal Знак"/>
    <w:link w:val="ConsPlusNormal"/>
    <w:locked/>
    <w:rsid w:val="000E3E79"/>
    <w:rPr>
      <w:rFonts w:ascii="Arial" w:eastAsia="Times New Roman" w:hAnsi="Arial" w:cs="Arial"/>
      <w:sz w:val="20"/>
      <w:szCs w:val="20"/>
    </w:rPr>
  </w:style>
  <w:style w:type="paragraph" w:styleId="ae">
    <w:name w:val="Normal (Web)"/>
    <w:basedOn w:val="a"/>
    <w:uiPriority w:val="99"/>
    <w:unhideWhenUsed/>
    <w:rsid w:val="00ED62A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
    <w:name w:val="Сетка таблицы3"/>
    <w:basedOn w:val="a1"/>
    <w:next w:val="af"/>
    <w:uiPriority w:val="59"/>
    <w:locked/>
    <w:rsid w:val="00ED62A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ED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5E1C69"/>
    <w:rPr>
      <w:sz w:val="16"/>
      <w:szCs w:val="16"/>
    </w:rPr>
  </w:style>
  <w:style w:type="paragraph" w:styleId="af1">
    <w:name w:val="annotation text"/>
    <w:basedOn w:val="a"/>
    <w:link w:val="af2"/>
    <w:uiPriority w:val="99"/>
    <w:semiHidden/>
    <w:unhideWhenUsed/>
    <w:rsid w:val="005E1C69"/>
    <w:pPr>
      <w:spacing w:line="240" w:lineRule="auto"/>
    </w:pPr>
    <w:rPr>
      <w:sz w:val="20"/>
      <w:szCs w:val="20"/>
    </w:rPr>
  </w:style>
  <w:style w:type="character" w:customStyle="1" w:styleId="af2">
    <w:name w:val="Текст примечания Знак"/>
    <w:basedOn w:val="a0"/>
    <w:link w:val="af1"/>
    <w:uiPriority w:val="99"/>
    <w:semiHidden/>
    <w:rsid w:val="005E1C69"/>
    <w:rPr>
      <w:sz w:val="20"/>
      <w:szCs w:val="20"/>
    </w:rPr>
  </w:style>
  <w:style w:type="paragraph" w:styleId="af3">
    <w:name w:val="annotation subject"/>
    <w:basedOn w:val="af1"/>
    <w:next w:val="af1"/>
    <w:link w:val="af4"/>
    <w:uiPriority w:val="99"/>
    <w:semiHidden/>
    <w:unhideWhenUsed/>
    <w:rsid w:val="005E1C69"/>
    <w:rPr>
      <w:b/>
      <w:bCs/>
    </w:rPr>
  </w:style>
  <w:style w:type="character" w:customStyle="1" w:styleId="af4">
    <w:name w:val="Тема примечания Знак"/>
    <w:basedOn w:val="af2"/>
    <w:link w:val="af3"/>
    <w:uiPriority w:val="99"/>
    <w:semiHidden/>
    <w:rsid w:val="005E1C6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6972"/>
    <w:rPr>
      <w:color w:val="0000FF" w:themeColor="hyperlink"/>
      <w:u w:val="single"/>
    </w:rPr>
  </w:style>
  <w:style w:type="paragraph" w:styleId="a4">
    <w:name w:val="List Paragraph"/>
    <w:basedOn w:val="a"/>
    <w:uiPriority w:val="34"/>
    <w:qFormat/>
    <w:rsid w:val="00625492"/>
    <w:pPr>
      <w:ind w:left="720"/>
      <w:contextualSpacing/>
    </w:pPr>
  </w:style>
  <w:style w:type="paragraph" w:customStyle="1" w:styleId="ConsPlusNormal">
    <w:name w:val="ConsPlusNormal"/>
    <w:link w:val="ConsPlusNormal0"/>
    <w:qFormat/>
    <w:rsid w:val="0062549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alloon Text"/>
    <w:basedOn w:val="a"/>
    <w:link w:val="a6"/>
    <w:uiPriority w:val="99"/>
    <w:semiHidden/>
    <w:unhideWhenUsed/>
    <w:rsid w:val="00D728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281E"/>
    <w:rPr>
      <w:rFonts w:ascii="Tahoma" w:hAnsi="Tahoma" w:cs="Tahoma"/>
      <w:sz w:val="16"/>
      <w:szCs w:val="16"/>
    </w:rPr>
  </w:style>
  <w:style w:type="paragraph" w:styleId="a7">
    <w:name w:val="header"/>
    <w:basedOn w:val="a"/>
    <w:link w:val="a8"/>
    <w:uiPriority w:val="99"/>
    <w:unhideWhenUsed/>
    <w:rsid w:val="000147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147D4"/>
  </w:style>
  <w:style w:type="paragraph" w:styleId="a9">
    <w:name w:val="footer"/>
    <w:basedOn w:val="a"/>
    <w:link w:val="aa"/>
    <w:uiPriority w:val="99"/>
    <w:unhideWhenUsed/>
    <w:rsid w:val="000147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47D4"/>
  </w:style>
  <w:style w:type="paragraph" w:styleId="ab">
    <w:name w:val="footnote text"/>
    <w:basedOn w:val="a"/>
    <w:link w:val="ac"/>
    <w:uiPriority w:val="99"/>
    <w:semiHidden/>
    <w:unhideWhenUsed/>
    <w:rsid w:val="00EB0D64"/>
    <w:pPr>
      <w:spacing w:after="0" w:line="240" w:lineRule="auto"/>
    </w:pPr>
    <w:rPr>
      <w:sz w:val="20"/>
      <w:szCs w:val="20"/>
    </w:rPr>
  </w:style>
  <w:style w:type="character" w:customStyle="1" w:styleId="ac">
    <w:name w:val="Текст сноски Знак"/>
    <w:basedOn w:val="a0"/>
    <w:link w:val="ab"/>
    <w:uiPriority w:val="99"/>
    <w:semiHidden/>
    <w:rsid w:val="00EB0D64"/>
    <w:rPr>
      <w:sz w:val="20"/>
      <w:szCs w:val="20"/>
    </w:rPr>
  </w:style>
  <w:style w:type="character" w:styleId="ad">
    <w:name w:val="footnote reference"/>
    <w:basedOn w:val="a0"/>
    <w:uiPriority w:val="99"/>
    <w:semiHidden/>
    <w:unhideWhenUsed/>
    <w:rsid w:val="00EB0D64"/>
    <w:rPr>
      <w:vertAlign w:val="superscript"/>
    </w:rPr>
  </w:style>
  <w:style w:type="character" w:customStyle="1" w:styleId="ConsPlusNormal0">
    <w:name w:val="ConsPlusNormal Знак"/>
    <w:link w:val="ConsPlusNormal"/>
    <w:locked/>
    <w:rsid w:val="000E3E79"/>
    <w:rPr>
      <w:rFonts w:ascii="Arial" w:eastAsia="Times New Roman" w:hAnsi="Arial" w:cs="Arial"/>
      <w:sz w:val="20"/>
      <w:szCs w:val="20"/>
    </w:rPr>
  </w:style>
  <w:style w:type="paragraph" w:styleId="ae">
    <w:name w:val="Normal (Web)"/>
    <w:basedOn w:val="a"/>
    <w:uiPriority w:val="99"/>
    <w:unhideWhenUsed/>
    <w:rsid w:val="00ED62A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
    <w:name w:val="Сетка таблицы3"/>
    <w:basedOn w:val="a1"/>
    <w:next w:val="af"/>
    <w:uiPriority w:val="59"/>
    <w:locked/>
    <w:rsid w:val="00ED62A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ED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5E1C69"/>
    <w:rPr>
      <w:sz w:val="16"/>
      <w:szCs w:val="16"/>
    </w:rPr>
  </w:style>
  <w:style w:type="paragraph" w:styleId="af1">
    <w:name w:val="annotation text"/>
    <w:basedOn w:val="a"/>
    <w:link w:val="af2"/>
    <w:uiPriority w:val="99"/>
    <w:semiHidden/>
    <w:unhideWhenUsed/>
    <w:rsid w:val="005E1C69"/>
    <w:pPr>
      <w:spacing w:line="240" w:lineRule="auto"/>
    </w:pPr>
    <w:rPr>
      <w:sz w:val="20"/>
      <w:szCs w:val="20"/>
    </w:rPr>
  </w:style>
  <w:style w:type="character" w:customStyle="1" w:styleId="af2">
    <w:name w:val="Текст примечания Знак"/>
    <w:basedOn w:val="a0"/>
    <w:link w:val="af1"/>
    <w:uiPriority w:val="99"/>
    <w:semiHidden/>
    <w:rsid w:val="005E1C69"/>
    <w:rPr>
      <w:sz w:val="20"/>
      <w:szCs w:val="20"/>
    </w:rPr>
  </w:style>
  <w:style w:type="paragraph" w:styleId="af3">
    <w:name w:val="annotation subject"/>
    <w:basedOn w:val="af1"/>
    <w:next w:val="af1"/>
    <w:link w:val="af4"/>
    <w:uiPriority w:val="99"/>
    <w:semiHidden/>
    <w:unhideWhenUsed/>
    <w:rsid w:val="005E1C69"/>
    <w:rPr>
      <w:b/>
      <w:bCs/>
    </w:rPr>
  </w:style>
  <w:style w:type="character" w:customStyle="1" w:styleId="af4">
    <w:name w:val="Тема примечания Знак"/>
    <w:basedOn w:val="af2"/>
    <w:link w:val="af3"/>
    <w:uiPriority w:val="99"/>
    <w:semiHidden/>
    <w:rsid w:val="005E1C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oldatchenkova@mosreg.ru" TargetMode="External"/><Relationship Id="rId4" Type="http://schemas.microsoft.com/office/2007/relationships/stylesWithEffects" Target="stylesWithEffects.xml"/><Relationship Id="rId9" Type="http://schemas.openxmlformats.org/officeDocument/2006/relationships/hyperlink" Target="mailto:minfo@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F0F5F-FEA7-4A31-B7D8-E1C62F93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5716</Words>
  <Characters>32587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abramov_dv</dc:creator>
  <cp:lastModifiedBy>Солдатченкова Вера Сергеевна</cp:lastModifiedBy>
  <cp:revision>2</cp:revision>
  <cp:lastPrinted>2025-05-22T13:47:00Z</cp:lastPrinted>
  <dcterms:created xsi:type="dcterms:W3CDTF">2025-05-22T13:55:00Z</dcterms:created>
  <dcterms:modified xsi:type="dcterms:W3CDTF">2025-05-22T13:55:00Z</dcterms:modified>
</cp:coreProperties>
</file>